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763F2A">
        <w:rPr>
          <w:rFonts w:ascii="Times New Roman" w:hAnsi="Times New Roman" w:cs="Times New Roman"/>
          <w:sz w:val="24"/>
          <w:szCs w:val="24"/>
        </w:rPr>
        <w:t xml:space="preserve"> OSNOVNA ŠKOLA JOSIPA JURJA STROSSMAYERA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Mjesto</w:t>
      </w:r>
      <w:r w:rsidRPr="00763F2A">
        <w:rPr>
          <w:rFonts w:ascii="Times New Roman" w:hAnsi="Times New Roman" w:cs="Times New Roman"/>
          <w:sz w:val="24"/>
          <w:szCs w:val="24"/>
        </w:rPr>
        <w:t>: Đurđenovac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Adresa</w:t>
      </w:r>
      <w:r w:rsidRPr="00763F2A">
        <w:rPr>
          <w:rFonts w:ascii="Times New Roman" w:hAnsi="Times New Roman" w:cs="Times New Roman"/>
          <w:sz w:val="24"/>
          <w:szCs w:val="24"/>
        </w:rPr>
        <w:t>: Kardinala Alojzija Stepinca BB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RKP</w:t>
      </w:r>
      <w:r w:rsidRPr="00763F2A">
        <w:rPr>
          <w:rFonts w:ascii="Times New Roman" w:hAnsi="Times New Roman" w:cs="Times New Roman"/>
          <w:sz w:val="24"/>
          <w:szCs w:val="24"/>
        </w:rPr>
        <w:t>: 9216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Razina</w:t>
      </w:r>
      <w:r w:rsidRPr="00763F2A">
        <w:rPr>
          <w:rFonts w:ascii="Times New Roman" w:hAnsi="Times New Roman" w:cs="Times New Roman"/>
          <w:sz w:val="24"/>
          <w:szCs w:val="24"/>
        </w:rPr>
        <w:t>: 31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Matični broj</w:t>
      </w:r>
      <w:r w:rsidRPr="00763F2A">
        <w:rPr>
          <w:rFonts w:ascii="Times New Roman" w:hAnsi="Times New Roman" w:cs="Times New Roman"/>
          <w:sz w:val="24"/>
          <w:szCs w:val="24"/>
        </w:rPr>
        <w:t>: 03103889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OIB</w:t>
      </w:r>
      <w:r w:rsidRPr="00763F2A">
        <w:rPr>
          <w:rFonts w:ascii="Times New Roman" w:hAnsi="Times New Roman" w:cs="Times New Roman"/>
          <w:sz w:val="24"/>
          <w:szCs w:val="24"/>
        </w:rPr>
        <w:t>: 10402434431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Račun</w:t>
      </w:r>
      <w:r w:rsidRPr="00763F2A">
        <w:rPr>
          <w:rFonts w:ascii="Times New Roman" w:hAnsi="Times New Roman" w:cs="Times New Roman"/>
          <w:sz w:val="24"/>
          <w:szCs w:val="24"/>
        </w:rPr>
        <w:t>: HR2825000091102021309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Šifra djelatnosti</w:t>
      </w:r>
      <w:r w:rsidRPr="00763F2A">
        <w:rPr>
          <w:rFonts w:ascii="Times New Roman" w:hAnsi="Times New Roman" w:cs="Times New Roman"/>
          <w:sz w:val="24"/>
          <w:szCs w:val="24"/>
        </w:rPr>
        <w:t>: 8520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Šifra županije</w:t>
      </w:r>
      <w:r w:rsidRPr="00763F2A">
        <w:rPr>
          <w:rFonts w:ascii="Times New Roman" w:hAnsi="Times New Roman" w:cs="Times New Roman"/>
          <w:sz w:val="24"/>
          <w:szCs w:val="24"/>
        </w:rPr>
        <w:t>: 14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Šifra grada /općine</w:t>
      </w:r>
      <w:r w:rsidRPr="00763F2A">
        <w:rPr>
          <w:rFonts w:ascii="Times New Roman" w:hAnsi="Times New Roman" w:cs="Times New Roman"/>
          <w:sz w:val="24"/>
          <w:szCs w:val="24"/>
        </w:rPr>
        <w:t>: 106</w:t>
      </w:r>
    </w:p>
    <w:p w:rsid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Oznaka razdoblja</w:t>
      </w:r>
      <w:r w:rsidR="007B78B6">
        <w:rPr>
          <w:rFonts w:ascii="Times New Roman" w:hAnsi="Times New Roman" w:cs="Times New Roman"/>
          <w:sz w:val="24"/>
          <w:szCs w:val="24"/>
        </w:rPr>
        <w:t>: 01.01.2020.-30.06.2020</w:t>
      </w:r>
      <w:r w:rsidRPr="00763F2A">
        <w:rPr>
          <w:rFonts w:ascii="Times New Roman" w:hAnsi="Times New Roman" w:cs="Times New Roman"/>
          <w:sz w:val="24"/>
          <w:szCs w:val="24"/>
        </w:rPr>
        <w:t>.</w:t>
      </w:r>
    </w:p>
    <w:p w:rsid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F2A" w:rsidRDefault="00763F2A" w:rsidP="00763F2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63F2A" w:rsidRPr="00763F2A" w:rsidRDefault="00763F2A" w:rsidP="00763F2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63F2A" w:rsidRPr="00763F2A" w:rsidRDefault="00763F2A" w:rsidP="00763F2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763F2A" w:rsidRPr="00763F2A" w:rsidRDefault="00763F2A" w:rsidP="00763F2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UPRAVNI ODJEL ZA JAVNE FINANCIJE</w:t>
      </w:r>
    </w:p>
    <w:p w:rsidR="00763F2A" w:rsidRPr="00763F2A" w:rsidRDefault="00763F2A" w:rsidP="00763F2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3F2A" w:rsidRPr="00763F2A" w:rsidRDefault="00763F2A" w:rsidP="00763F2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31000 OSIJEK</w:t>
      </w:r>
    </w:p>
    <w:p w:rsidR="00763F2A" w:rsidRPr="00763F2A" w:rsidRDefault="00763F2A" w:rsidP="00763F2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ŽUPANIJSKA 4</w:t>
      </w:r>
    </w:p>
    <w:p w:rsid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F2A" w:rsidRPr="00763F2A" w:rsidRDefault="00763F2A" w:rsidP="0076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 xml:space="preserve">Bilješke uz financijski izvještaj za razdoblje </w:t>
      </w:r>
      <w:r w:rsidR="007B78B6">
        <w:rPr>
          <w:rFonts w:ascii="Times New Roman" w:hAnsi="Times New Roman" w:cs="Times New Roman"/>
          <w:b/>
          <w:sz w:val="24"/>
          <w:szCs w:val="24"/>
        </w:rPr>
        <w:t>od 01.siječnja do 30.lipnja 2020</w:t>
      </w:r>
      <w:r w:rsidRPr="00763F2A">
        <w:rPr>
          <w:rFonts w:ascii="Times New Roman" w:hAnsi="Times New Roman" w:cs="Times New Roman"/>
          <w:b/>
          <w:sz w:val="24"/>
          <w:szCs w:val="24"/>
        </w:rPr>
        <w:t>.godine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63F2A" w:rsidRDefault="00763F2A" w:rsidP="00763F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OBRAZAC PR-RAS-Izvještaj o prihodima i rashodima, primicima i izdacima</w:t>
      </w:r>
    </w:p>
    <w:p w:rsidR="00763F2A" w:rsidRDefault="00763F2A" w:rsidP="00763F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 RAS prikazuje sve prihode i rashode ostvarene u prvih šest mjeseci.</w:t>
      </w:r>
    </w:p>
    <w:p w:rsidR="00534CA3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</w:t>
      </w:r>
      <w:r w:rsidR="007B78B6">
        <w:rPr>
          <w:rFonts w:ascii="Times New Roman" w:hAnsi="Times New Roman" w:cs="Times New Roman"/>
          <w:sz w:val="24"/>
          <w:szCs w:val="24"/>
        </w:rPr>
        <w:t>vještaju za razdoblje 01.01.2020. do 30.06.2020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="008B133D">
        <w:rPr>
          <w:rFonts w:ascii="Times New Roman" w:hAnsi="Times New Roman" w:cs="Times New Roman"/>
          <w:sz w:val="24"/>
          <w:szCs w:val="24"/>
        </w:rPr>
        <w:t>popunjena su oba stupca PR RAS.</w:t>
      </w:r>
    </w:p>
    <w:p w:rsidR="008B133D" w:rsidRDefault="008B133D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74-</w:t>
      </w:r>
      <w:r w:rsidR="001C533E">
        <w:rPr>
          <w:rFonts w:ascii="Times New Roman" w:hAnsi="Times New Roman" w:cs="Times New Roman"/>
          <w:sz w:val="24"/>
          <w:szCs w:val="24"/>
        </w:rPr>
        <w:t xml:space="preserve"> </w:t>
      </w:r>
      <w:r w:rsidR="008564F3">
        <w:rPr>
          <w:rFonts w:ascii="Times New Roman" w:hAnsi="Times New Roman" w:cs="Times New Roman"/>
          <w:sz w:val="24"/>
          <w:szCs w:val="24"/>
        </w:rPr>
        <w:t xml:space="preserve">AOP 085 </w:t>
      </w:r>
      <w:r w:rsidR="001C533E">
        <w:rPr>
          <w:rFonts w:ascii="Times New Roman" w:hAnsi="Times New Roman" w:cs="Times New Roman"/>
          <w:sz w:val="24"/>
          <w:szCs w:val="24"/>
        </w:rPr>
        <w:t>Prihodi od imovine-</w:t>
      </w:r>
      <w:r w:rsidR="001C533E" w:rsidRPr="001C533E">
        <w:t xml:space="preserve"> </w:t>
      </w:r>
      <w:r w:rsidR="001C533E" w:rsidRPr="001C533E">
        <w:rPr>
          <w:rFonts w:ascii="Times New Roman" w:hAnsi="Times New Roman" w:cs="Times New Roman"/>
          <w:sz w:val="24"/>
          <w:szCs w:val="24"/>
        </w:rPr>
        <w:t>To su prihodi od prodaje stanova na kojima postoji stanarsko pravo. Od ukupne naplate 65%</w:t>
      </w:r>
      <w:r w:rsidR="007B78B6">
        <w:rPr>
          <w:rFonts w:ascii="Times New Roman" w:hAnsi="Times New Roman" w:cs="Times New Roman"/>
          <w:sz w:val="24"/>
          <w:szCs w:val="24"/>
        </w:rPr>
        <w:t xml:space="preserve"> doznačujemo u državni prorač</w:t>
      </w:r>
      <w:r w:rsidR="008564F3">
        <w:rPr>
          <w:rFonts w:ascii="Times New Roman" w:hAnsi="Times New Roman" w:cs="Times New Roman"/>
          <w:sz w:val="24"/>
          <w:szCs w:val="24"/>
        </w:rPr>
        <w:t>un, imamo smanjene prihode zbog covida 19 se dvorana nije iznajmljivala</w:t>
      </w:r>
    </w:p>
    <w:p w:rsidR="008564F3" w:rsidRDefault="008564F3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116 – Ostali nespomenuti rashodi – smanjenje prihoda zbog štrajka i covida 19, tu knjižimo sufinanciranje projekta Vrijeme je za školski obrok 3 od strane županije</w:t>
      </w:r>
    </w:p>
    <w:p w:rsidR="00534CA3" w:rsidRDefault="00534CA3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124 – Prihodi od prodaje proizvoda i roba, te pruženih usluga su prihodi o prodaje starog papira i baterija, i prihodi od korištenja sportske dvorane</w:t>
      </w:r>
      <w:r w:rsidR="008C2D5F">
        <w:rPr>
          <w:rFonts w:ascii="Times New Roman" w:hAnsi="Times New Roman" w:cs="Times New Roman"/>
          <w:sz w:val="24"/>
          <w:szCs w:val="24"/>
        </w:rPr>
        <w:t>, prihodi smanjeni zbog covida 19 jer se dvorana nije iznajmljivala</w:t>
      </w:r>
    </w:p>
    <w:p w:rsidR="006F6931" w:rsidRDefault="006F6931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155 – Ostali rashodi za zaposlene – sastoje se od rashoda za jubilarne nagrade, otpremnine, pomoći za bolovanja dulja od 90 dana, rođenje djeteta</w:t>
      </w:r>
    </w:p>
    <w:p w:rsidR="006F6931" w:rsidRDefault="008C2D5F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162</w:t>
      </w:r>
      <w:r w:rsidR="00EF6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AOP 165 </w:t>
      </w:r>
      <w:r w:rsidR="00EF6D15">
        <w:rPr>
          <w:rFonts w:ascii="Times New Roman" w:hAnsi="Times New Roman" w:cs="Times New Roman"/>
          <w:sz w:val="24"/>
          <w:szCs w:val="24"/>
        </w:rPr>
        <w:t xml:space="preserve"> Službena putovanja/Stručno usavršav</w:t>
      </w:r>
      <w:r>
        <w:rPr>
          <w:rFonts w:ascii="Times New Roman" w:hAnsi="Times New Roman" w:cs="Times New Roman"/>
          <w:sz w:val="24"/>
          <w:szCs w:val="24"/>
        </w:rPr>
        <w:t xml:space="preserve">anje zaposlenika – do smanjenja </w:t>
      </w:r>
      <w:r w:rsidR="00EF6D15">
        <w:rPr>
          <w:rFonts w:ascii="Times New Roman" w:hAnsi="Times New Roman" w:cs="Times New Roman"/>
          <w:sz w:val="24"/>
          <w:szCs w:val="24"/>
        </w:rPr>
        <w:t xml:space="preserve">je došlo zbog </w:t>
      </w:r>
      <w:r>
        <w:rPr>
          <w:rFonts w:ascii="Times New Roman" w:hAnsi="Times New Roman" w:cs="Times New Roman"/>
          <w:sz w:val="24"/>
          <w:szCs w:val="24"/>
        </w:rPr>
        <w:t>štrajka i covida 19</w:t>
      </w:r>
    </w:p>
    <w:p w:rsidR="008C2D5F" w:rsidRDefault="008C2D5F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167 – do povećanja dolazi zbog nabavke dezinfekcijskih sredstava, wc i toalet papira zbog covida 19</w:t>
      </w:r>
    </w:p>
    <w:p w:rsidR="008C2D5F" w:rsidRDefault="008C2D5F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170 – do povećanja usluga za tekuće i investicijsko razdoblje dolazi zbog potreba škole – krećenje i sanacija parketa </w:t>
      </w:r>
    </w:p>
    <w:p w:rsidR="006F6931" w:rsidRDefault="008C2D5F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190</w:t>
      </w:r>
      <w:r w:rsidR="006F69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Zbog smanjenja dolazi zbog neplaćanja naknade za invalide</w:t>
      </w:r>
    </w:p>
    <w:p w:rsidR="0005389D" w:rsidRDefault="0005389D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208 – do povećanja dolazi zbog potrebe otvaranja novog certifikata i održđavanja računa</w:t>
      </w:r>
    </w:p>
    <w:p w:rsidR="0005389D" w:rsidRDefault="0005389D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284 – višak prihoda poslovanja ostvarenih tijekom protekle godine zbog uplate ministarstva na kraju godine za djecu s teškoćama </w:t>
      </w:r>
    </w:p>
    <w:p w:rsidR="0005389D" w:rsidRDefault="00377512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341- Rashodi za nabavu nefinancijske imovine –</w:t>
      </w:r>
      <w:r w:rsidR="0005389D">
        <w:rPr>
          <w:rFonts w:ascii="Times New Roman" w:hAnsi="Times New Roman" w:cs="Times New Roman"/>
          <w:sz w:val="24"/>
          <w:szCs w:val="24"/>
        </w:rPr>
        <w:t xml:space="preserve">smanjenje imamo jer smo protekle godine imali nabavu kosilica, a ove školske godine nije bilo nabave nefinancijske imovine </w:t>
      </w:r>
    </w:p>
    <w:p w:rsidR="0005389D" w:rsidRDefault="0005389D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389D" w:rsidRDefault="0005389D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361- AOP 366-AOP 42411uredska oprema i namještaj/sportska oprema/knjige - dolazi do povećanja zbog nabavke opreme škola za život</w:t>
      </w:r>
    </w:p>
    <w:p w:rsidR="00377512" w:rsidRDefault="00377512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633-Višak prihoda i primitaka-preneseni služit će za pokriće manjka prihoda poslovanja, kao i za nabavu nefinancijske imovine, a on će biti raspoloživ u sljedećem razdoblju.</w:t>
      </w:r>
    </w:p>
    <w:p w:rsidR="00377512" w:rsidRDefault="00377512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635-Višak prihoda </w:t>
      </w:r>
      <w:r w:rsidR="008B133D">
        <w:rPr>
          <w:rFonts w:ascii="Times New Roman" w:hAnsi="Times New Roman" w:cs="Times New Roman"/>
          <w:sz w:val="24"/>
          <w:szCs w:val="24"/>
        </w:rPr>
        <w:t>i primitaka raspolo</w:t>
      </w:r>
      <w:r w:rsidR="0005389D">
        <w:rPr>
          <w:rFonts w:ascii="Times New Roman" w:hAnsi="Times New Roman" w:cs="Times New Roman"/>
          <w:sz w:val="24"/>
          <w:szCs w:val="24"/>
        </w:rPr>
        <w:t>živ u sljedećem razdoblju je 6366.833</w:t>
      </w:r>
      <w:r w:rsidR="008B133D">
        <w:rPr>
          <w:rFonts w:ascii="Times New Roman" w:hAnsi="Times New Roman" w:cs="Times New Roman"/>
          <w:sz w:val="24"/>
          <w:szCs w:val="24"/>
        </w:rPr>
        <w:t>,00 kn</w:t>
      </w:r>
    </w:p>
    <w:p w:rsidR="0005389D" w:rsidRDefault="0005389D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637 – unaprijed plaćeni rashodi budućeg razdoblja – plaća za 06/2020</w:t>
      </w:r>
    </w:p>
    <w:p w:rsidR="0005389D" w:rsidRDefault="0005389D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389D">
        <w:rPr>
          <w:rFonts w:ascii="Times New Roman" w:hAnsi="Times New Roman" w:cs="Times New Roman"/>
          <w:b/>
          <w:sz w:val="24"/>
          <w:szCs w:val="24"/>
        </w:rPr>
        <w:t>Obrazac obveze – Izvještaj o obvezama</w:t>
      </w:r>
    </w:p>
    <w:p w:rsidR="0005389D" w:rsidRPr="0005389D" w:rsidRDefault="0005389D" w:rsidP="00763F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001 –Stanje obveza 01.siječnja odgovara AOP 036 poziciji iz izvještaja o obveza</w:t>
      </w:r>
      <w:r w:rsidR="0005389D">
        <w:rPr>
          <w:rFonts w:ascii="Times New Roman" w:hAnsi="Times New Roman" w:cs="Times New Roman"/>
          <w:sz w:val="24"/>
          <w:szCs w:val="24"/>
        </w:rPr>
        <w:t>ma predanima za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002- Povećanje obveza u izvještajnom razdoblju, AOP 019-Podmirene obveze u izvještajnom razdoblju</w:t>
      </w: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036- Stanje obveza na kraju izvještajnog razdoblja </w:t>
      </w: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090-Stanje nedospjelih obveza na kraju izvještajnog razdoblja prikazuje</w:t>
      </w:r>
      <w:r w:rsidR="0005389D">
        <w:rPr>
          <w:rFonts w:ascii="Times New Roman" w:hAnsi="Times New Roman" w:cs="Times New Roman"/>
          <w:sz w:val="24"/>
          <w:szCs w:val="24"/>
        </w:rPr>
        <w:t xml:space="preserve"> obveze nastale s 30.lipnja 2020</w:t>
      </w:r>
      <w:r>
        <w:rPr>
          <w:rFonts w:ascii="Times New Roman" w:hAnsi="Times New Roman" w:cs="Times New Roman"/>
          <w:sz w:val="24"/>
          <w:szCs w:val="24"/>
        </w:rPr>
        <w:t>.,koje nisu dosjeple do tog dat</w:t>
      </w:r>
      <w:r w:rsidR="0005389D">
        <w:rPr>
          <w:rFonts w:ascii="Times New Roman" w:hAnsi="Times New Roman" w:cs="Times New Roman"/>
          <w:sz w:val="24"/>
          <w:szCs w:val="24"/>
        </w:rPr>
        <w:t>uma. To je plaća za lipan 2020</w:t>
      </w:r>
      <w:r>
        <w:rPr>
          <w:rFonts w:ascii="Times New Roman" w:hAnsi="Times New Roman" w:cs="Times New Roman"/>
          <w:sz w:val="24"/>
          <w:szCs w:val="24"/>
        </w:rPr>
        <w:t>. Go</w:t>
      </w:r>
      <w:r w:rsidR="0005389D">
        <w:rPr>
          <w:rFonts w:ascii="Times New Roman" w:hAnsi="Times New Roman" w:cs="Times New Roman"/>
          <w:sz w:val="24"/>
          <w:szCs w:val="24"/>
        </w:rPr>
        <w:t>dine koja dospjeva u srpnju 2020</w:t>
      </w:r>
      <w:r>
        <w:rPr>
          <w:rFonts w:ascii="Times New Roman" w:hAnsi="Times New Roman" w:cs="Times New Roman"/>
          <w:sz w:val="24"/>
          <w:szCs w:val="24"/>
        </w:rPr>
        <w:t>.godine i međusobne obveze proračunskih korisnika-naknade za bolovanje preko 42 dana.</w:t>
      </w: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datum; Đurđenovac, 10.07.2</w:t>
      </w:r>
      <w:r w:rsidR="0005389D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kontaktiranje; Marijana Majsterić</w:t>
      </w: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Telefon; 031/601-101</w:t>
      </w:r>
    </w:p>
    <w:p w:rsidR="00BA1E39" w:rsidRDefault="00BA1E3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E39" w:rsidRDefault="00BA1E3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E39" w:rsidRDefault="0005389D" w:rsidP="00BA1E3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BA1E39" w:rsidRDefault="0005389D" w:rsidP="00BA1E3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Pavlić, prof.</w:t>
      </w:r>
      <w:bookmarkStart w:id="0" w:name="_GoBack"/>
      <w:bookmarkEnd w:id="0"/>
    </w:p>
    <w:p w:rsidR="00BA1E39" w:rsidRDefault="00BA1E39" w:rsidP="00BA1E3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7512" w:rsidRPr="00763F2A" w:rsidRDefault="00377512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77512" w:rsidRPr="0076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2A"/>
    <w:rsid w:val="0005389D"/>
    <w:rsid w:val="001C533E"/>
    <w:rsid w:val="003466F2"/>
    <w:rsid w:val="00377512"/>
    <w:rsid w:val="00534CA3"/>
    <w:rsid w:val="006F6931"/>
    <w:rsid w:val="00763F2A"/>
    <w:rsid w:val="007B78B6"/>
    <w:rsid w:val="008564F3"/>
    <w:rsid w:val="00865BDF"/>
    <w:rsid w:val="008B133D"/>
    <w:rsid w:val="008C2D5F"/>
    <w:rsid w:val="00BA1E39"/>
    <w:rsid w:val="00EF6D15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F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7</cp:revision>
  <cp:lastPrinted>2020-07-10T08:11:00Z</cp:lastPrinted>
  <dcterms:created xsi:type="dcterms:W3CDTF">2019-07-10T09:09:00Z</dcterms:created>
  <dcterms:modified xsi:type="dcterms:W3CDTF">2020-07-10T08:11:00Z</dcterms:modified>
</cp:coreProperties>
</file>