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CA" w:rsidRPr="00AD0D19" w:rsidRDefault="00037368" w:rsidP="00AD0D19">
      <w:pPr>
        <w:pStyle w:val="Bezproreda"/>
      </w:pPr>
      <w:r w:rsidRPr="00AD0D19">
        <w:t>Katalog informacija</w:t>
      </w:r>
    </w:p>
    <w:p w:rsidR="00037368" w:rsidRPr="00AD0D19" w:rsidRDefault="00037368" w:rsidP="00AD0D19">
      <w:pPr>
        <w:pStyle w:val="Bezproreda"/>
      </w:pPr>
    </w:p>
    <w:p w:rsidR="00037368" w:rsidRPr="00AD0D19" w:rsidRDefault="00037368" w:rsidP="00AD0D19">
      <w:pPr>
        <w:pStyle w:val="Bezproreda"/>
      </w:pPr>
      <w:r w:rsidRPr="00AD0D19">
        <w:t>OSNOVNA ŠKOLA JOSIPA</w:t>
      </w:r>
    </w:p>
    <w:p w:rsidR="00037368" w:rsidRPr="00AD0D19" w:rsidRDefault="00037368" w:rsidP="00AD0D19">
      <w:pPr>
        <w:pStyle w:val="Bezproreda"/>
      </w:pPr>
      <w:r w:rsidRPr="00AD0D19">
        <w:t>JURJA STROSSMAYERA</w:t>
      </w:r>
    </w:p>
    <w:p w:rsidR="00037368" w:rsidRPr="00AD0D19" w:rsidRDefault="00037368" w:rsidP="00AD0D19">
      <w:pPr>
        <w:pStyle w:val="Bezproreda"/>
      </w:pPr>
      <w:r w:rsidRPr="00AD0D19">
        <w:t>Đ U R Đ E N O V A C</w:t>
      </w:r>
    </w:p>
    <w:p w:rsidR="00037368" w:rsidRPr="00AD0D19" w:rsidRDefault="00037368" w:rsidP="00AD0D19">
      <w:pPr>
        <w:pStyle w:val="Bezproreda"/>
      </w:pPr>
      <w:r w:rsidRPr="00AD0D19">
        <w:t>KARDINALA ALOJZIJA STEPINCA BB</w:t>
      </w:r>
    </w:p>
    <w:p w:rsidR="00037368" w:rsidRPr="00AD0D19" w:rsidRDefault="00C23D88" w:rsidP="00AD0D19">
      <w:pPr>
        <w:pStyle w:val="Bezproreda"/>
      </w:pPr>
      <w:r w:rsidRPr="00AD0D19">
        <w:t>TELEFAX</w:t>
      </w:r>
      <w:r w:rsidR="00037368" w:rsidRPr="00AD0D19">
        <w:t>: 031 601 101</w:t>
      </w:r>
    </w:p>
    <w:p w:rsidR="00037368" w:rsidRPr="00AD0D19" w:rsidRDefault="00037368" w:rsidP="00AD0D19">
      <w:pPr>
        <w:pStyle w:val="Bezproreda"/>
      </w:pPr>
    </w:p>
    <w:p w:rsidR="00037368" w:rsidRPr="00AD0D19" w:rsidRDefault="00037368" w:rsidP="00AD0D19">
      <w:pPr>
        <w:pStyle w:val="Bezproreda"/>
      </w:pPr>
      <w:r w:rsidRPr="00AD0D19">
        <w:t>Klasa: 003-01/2012-01/1</w:t>
      </w:r>
    </w:p>
    <w:p w:rsidR="00037368" w:rsidRPr="00AD0D19" w:rsidRDefault="00037368" w:rsidP="00AD0D19">
      <w:pPr>
        <w:pStyle w:val="Bezproreda"/>
      </w:pPr>
      <w:proofErr w:type="spellStart"/>
      <w:r w:rsidRPr="00AD0D19">
        <w:t>Urbroj</w:t>
      </w:r>
      <w:proofErr w:type="spellEnd"/>
      <w:r w:rsidRPr="00AD0D19">
        <w:t>: 2149-08-2012-01</w:t>
      </w:r>
    </w:p>
    <w:p w:rsidR="00037368" w:rsidRPr="00AD0D19" w:rsidRDefault="00037368" w:rsidP="00AD0D19">
      <w:pPr>
        <w:pStyle w:val="Bezproreda"/>
      </w:pPr>
    </w:p>
    <w:p w:rsidR="00037368" w:rsidRPr="00AD0D19" w:rsidRDefault="00037368" w:rsidP="00AD0D19">
      <w:pPr>
        <w:pStyle w:val="Bezproreda"/>
        <w:jc w:val="center"/>
        <w:rPr>
          <w:b/>
        </w:rPr>
      </w:pPr>
      <w:r w:rsidRPr="00AD0D19">
        <w:rPr>
          <w:b/>
        </w:rPr>
        <w:t>KATALOG INFORMACIJA</w:t>
      </w:r>
    </w:p>
    <w:p w:rsidR="00037368" w:rsidRPr="00AD0D19" w:rsidRDefault="00037368" w:rsidP="00AD0D19">
      <w:pPr>
        <w:pStyle w:val="Bezproreda"/>
      </w:pPr>
    </w:p>
    <w:p w:rsidR="00037368" w:rsidRPr="00AD0D19" w:rsidRDefault="00037368" w:rsidP="002249F0">
      <w:pPr>
        <w:pStyle w:val="Bezproreda"/>
        <w:jc w:val="both"/>
      </w:pPr>
      <w:r w:rsidRPr="00AD0D19">
        <w:t>UVODNE ODREDBE</w:t>
      </w:r>
    </w:p>
    <w:p w:rsidR="00037368" w:rsidRPr="00AD0D19" w:rsidRDefault="00037368" w:rsidP="002249F0">
      <w:pPr>
        <w:pStyle w:val="Bezproreda"/>
        <w:jc w:val="both"/>
      </w:pPr>
      <w:r w:rsidRPr="00AD0D19">
        <w:t xml:space="preserve">Temeljem članka 22. Stavak 4. Zakona o pravu na pristup informacijama  („NN“ broj 172/03.  </w:t>
      </w:r>
      <w:r w:rsidR="002249F0">
        <w:t>i</w:t>
      </w:r>
      <w:r w:rsidRPr="00AD0D19">
        <w:t xml:space="preserve"> 144/10) Osnovna škola Josipa </w:t>
      </w:r>
      <w:proofErr w:type="spellStart"/>
      <w:r w:rsidRPr="00AD0D19">
        <w:t>Jurja</w:t>
      </w:r>
      <w:proofErr w:type="spellEnd"/>
      <w:r w:rsidRPr="00AD0D19">
        <w:t xml:space="preserve"> Strossmayera Đurđenovac ( u nastavku teksta: Škola) ustrojava Katalog informacija koji sadrži pregled informacija koje s obzirom na svoj djelokrug rada posjeduje, s kojima raspolaže ili ih nadzire, s opisom sadržaja informacija, </w:t>
      </w:r>
      <w:r w:rsidR="00846B78" w:rsidRPr="00AD0D19">
        <w:t>namjenom, načinom i vremenom osiguravanja prava na pristup informacijama</w:t>
      </w:r>
      <w:r w:rsidR="0053524F" w:rsidRPr="00AD0D19">
        <w:t>.</w:t>
      </w:r>
    </w:p>
    <w:p w:rsidR="0053524F" w:rsidRPr="00AD0D19" w:rsidRDefault="0053524F" w:rsidP="002249F0">
      <w:pPr>
        <w:pStyle w:val="Bezproreda"/>
        <w:jc w:val="both"/>
      </w:pPr>
      <w:r w:rsidRPr="00AD0D19">
        <w:t>Svrha  objavljivanja Kataloga informacija je informiranje javnosti o dokumentima i informacijama koje posjeduje Škola, s obzirom na ostvarivanje i primje</w:t>
      </w:r>
      <w:bookmarkStart w:id="0" w:name="_GoBack"/>
      <w:bookmarkEnd w:id="0"/>
      <w:r w:rsidRPr="00AD0D19">
        <w:t>nu prava na pristup informacijama.</w:t>
      </w:r>
    </w:p>
    <w:p w:rsidR="000A494F" w:rsidRPr="00AD0D19" w:rsidRDefault="000A494F" w:rsidP="002249F0">
      <w:pPr>
        <w:pStyle w:val="Bezproreda"/>
        <w:jc w:val="both"/>
      </w:pPr>
      <w:r w:rsidRPr="00AD0D19">
        <w:t>Škola , kao tijelo javne vlasti, omogućava pristup informacijama na slijedeći način:</w:t>
      </w:r>
    </w:p>
    <w:p w:rsidR="000A494F" w:rsidRPr="00AD0D19" w:rsidRDefault="000A494F" w:rsidP="002249F0">
      <w:pPr>
        <w:pStyle w:val="Bezproreda"/>
        <w:jc w:val="both"/>
      </w:pPr>
      <w:r w:rsidRPr="00AD0D19">
        <w:t>Putem službene web stranice Škole:</w:t>
      </w:r>
    </w:p>
    <w:p w:rsidR="000A494F" w:rsidRPr="00AD0D19" w:rsidRDefault="000A494F" w:rsidP="002249F0">
      <w:pPr>
        <w:pStyle w:val="Bezproreda"/>
        <w:jc w:val="both"/>
      </w:pPr>
      <w:r w:rsidRPr="00AD0D19">
        <w:t>Informacije o ustroju i nadležnosti Škole</w:t>
      </w:r>
    </w:p>
    <w:p w:rsidR="000A494F" w:rsidRPr="00AD0D19" w:rsidRDefault="000A494F" w:rsidP="002249F0">
      <w:pPr>
        <w:pStyle w:val="Bezproreda"/>
        <w:jc w:val="both"/>
      </w:pPr>
      <w:r w:rsidRPr="00AD0D19">
        <w:t>Informacije o radnicima</w:t>
      </w:r>
    </w:p>
    <w:p w:rsidR="000A494F" w:rsidRPr="00AD0D19" w:rsidRDefault="000A494F" w:rsidP="002249F0">
      <w:pPr>
        <w:pStyle w:val="Bezproreda"/>
        <w:jc w:val="both"/>
      </w:pPr>
      <w:r w:rsidRPr="00AD0D19">
        <w:t>Informacije o aktivnostima Škole</w:t>
      </w:r>
    </w:p>
    <w:p w:rsidR="000A494F" w:rsidRPr="00AD0D19" w:rsidRDefault="00903C31" w:rsidP="002249F0">
      <w:pPr>
        <w:pStyle w:val="Bezproreda"/>
        <w:jc w:val="both"/>
      </w:pPr>
      <w:r w:rsidRPr="00AD0D19">
        <w:t>informacije o učeničkim aktivnostima</w:t>
      </w:r>
    </w:p>
    <w:p w:rsidR="00903C31" w:rsidRPr="00AD0D19" w:rsidRDefault="00903C31" w:rsidP="002249F0">
      <w:pPr>
        <w:pStyle w:val="Bezproreda"/>
        <w:jc w:val="both"/>
      </w:pPr>
      <w:r w:rsidRPr="00AD0D19">
        <w:t>najave aktivnosti Škole</w:t>
      </w:r>
    </w:p>
    <w:p w:rsidR="00903C31" w:rsidRPr="00AD0D19" w:rsidRDefault="00903C31" w:rsidP="002249F0">
      <w:pPr>
        <w:pStyle w:val="Bezproreda"/>
        <w:jc w:val="both"/>
      </w:pPr>
      <w:r w:rsidRPr="00AD0D19">
        <w:t>objave priopćenja za javnost.</w:t>
      </w:r>
    </w:p>
    <w:p w:rsidR="00903C31" w:rsidRPr="00AD0D19" w:rsidRDefault="00903C31" w:rsidP="002249F0">
      <w:pPr>
        <w:pStyle w:val="Bezproreda"/>
        <w:jc w:val="both"/>
      </w:pPr>
      <w:r w:rsidRPr="00AD0D19">
        <w:t>Davanjem priopćenja sredstvima javnog priopćavanja,</w:t>
      </w:r>
    </w:p>
    <w:p w:rsidR="00903C31" w:rsidRPr="00AD0D19" w:rsidRDefault="00903C31" w:rsidP="002249F0">
      <w:pPr>
        <w:pStyle w:val="Bezproreda"/>
        <w:jc w:val="both"/>
      </w:pPr>
      <w:r w:rsidRPr="00AD0D19">
        <w:t>Neposrednim pružanjem informacija korisniku koji je podnio zahtjev za pristup informacijama,</w:t>
      </w:r>
    </w:p>
    <w:p w:rsidR="00903C31" w:rsidRPr="00AD0D19" w:rsidRDefault="00903C31" w:rsidP="002249F0">
      <w:pPr>
        <w:pStyle w:val="Bezproreda"/>
        <w:jc w:val="both"/>
      </w:pPr>
      <w:r w:rsidRPr="00AD0D19">
        <w:t>Uvidom u dokumente i izradom preslika dokumenata koji sadrže tražene informacije</w:t>
      </w:r>
    </w:p>
    <w:p w:rsidR="00903C31" w:rsidRPr="00AD0D19" w:rsidRDefault="00903C31" w:rsidP="002249F0">
      <w:pPr>
        <w:pStyle w:val="Bezproreda"/>
        <w:jc w:val="both"/>
      </w:pPr>
      <w:r w:rsidRPr="00AD0D19">
        <w:t>Dostavljanjem pisane informacije ili preslike dokumenata koji sadrže informaciju ili drugi oblik informacije korisniku koji je podnio zahtjev.</w:t>
      </w:r>
    </w:p>
    <w:p w:rsidR="0053524F" w:rsidRPr="00AD0D19" w:rsidRDefault="0053524F" w:rsidP="002249F0">
      <w:pPr>
        <w:pStyle w:val="Bezproreda"/>
        <w:jc w:val="both"/>
      </w:pPr>
      <w:r w:rsidRPr="00AD0D19">
        <w:t xml:space="preserve">Informacijama i dokumentima koji su javno pristupni u elektroničkom obliku moguće je pristupiti izravno iz Kataloga, bez upućivanja posebnog zahtjeva, a sve ostale informacije </w:t>
      </w:r>
      <w:r w:rsidR="004811C7" w:rsidRPr="00AD0D19">
        <w:t>korisnik prava na pristup informacijama ostvaruje podnošenjem usmenog ili pisanog zahtjeva.</w:t>
      </w:r>
    </w:p>
    <w:p w:rsidR="004811C7" w:rsidRPr="00AD0D19" w:rsidRDefault="004811C7" w:rsidP="002249F0">
      <w:pPr>
        <w:pStyle w:val="Bezproreda"/>
        <w:jc w:val="both"/>
      </w:pPr>
      <w:r w:rsidRPr="00AD0D19">
        <w:t>Pravo na pristup informacijama pripada korisnicima na jedak način i pod jednakim uvjetima i oni su ravnopravni u njihovom ostvarivanju.</w:t>
      </w:r>
    </w:p>
    <w:p w:rsidR="004811C7" w:rsidRPr="00AD0D19" w:rsidRDefault="004811C7" w:rsidP="002249F0">
      <w:pPr>
        <w:pStyle w:val="Bezproreda"/>
        <w:jc w:val="both"/>
      </w:pPr>
      <w:r w:rsidRPr="00AD0D19">
        <w:t>Temeljem Zakona o pravo na pristup informacijama Škola će uskratiti pravo na pristup informacijama ako je informacija klasificirana stupnjem tajnosti sukladno zakonu,  općem aktu donesenom na temelju zakona kojim se propisuje tajnost podataka ili je zaštićena zakonom kojim se propisuje tajnost podataka ili je zaštićena zakonom kojim se uređuje područje zaštite osobnih podataka.</w:t>
      </w:r>
    </w:p>
    <w:p w:rsidR="004811C7" w:rsidRPr="00AD0D19" w:rsidRDefault="004811C7" w:rsidP="002249F0">
      <w:pPr>
        <w:pStyle w:val="Bezproreda"/>
        <w:jc w:val="both"/>
      </w:pPr>
      <w:r w:rsidRPr="00AD0D19">
        <w:t>Škola može uskratiti pravo na pristup informaciji ako postoje osnovane sumnje da bi njezino objavljivanje:</w:t>
      </w:r>
    </w:p>
    <w:p w:rsidR="004811C7" w:rsidRPr="00AD0D19" w:rsidRDefault="004811C7" w:rsidP="002249F0">
      <w:pPr>
        <w:pStyle w:val="Bezproreda"/>
        <w:jc w:val="both"/>
      </w:pPr>
      <w:r w:rsidRPr="00AD0D19">
        <w:t xml:space="preserve">Onemogućilo učinkovito, neovisno i nepristrano vođenje sudskog, upravnog  ili drugog </w:t>
      </w:r>
      <w:r w:rsidR="002954FE" w:rsidRPr="00AD0D19">
        <w:t>pravno uređenog postupka, izvršenje sudske odluke ili kazne</w:t>
      </w:r>
    </w:p>
    <w:p w:rsidR="002954FE" w:rsidRPr="00AD0D19" w:rsidRDefault="002954FE" w:rsidP="002249F0">
      <w:pPr>
        <w:pStyle w:val="Bezproreda"/>
        <w:jc w:val="both"/>
      </w:pPr>
      <w:r w:rsidRPr="00AD0D19">
        <w:t>Onemogućilo rad tijela koja vrše upravni nadzor, inspekcijski  nadzor, odnosno nadzor zakonitosti</w:t>
      </w:r>
    </w:p>
    <w:p w:rsidR="002954FE" w:rsidRPr="00AD0D19" w:rsidRDefault="002954FE" w:rsidP="002249F0">
      <w:pPr>
        <w:pStyle w:val="Bezproreda"/>
        <w:jc w:val="both"/>
      </w:pPr>
      <w:r w:rsidRPr="00AD0D19">
        <w:t>Povrijedilo pravo intelektualno</w:t>
      </w:r>
      <w:r w:rsidR="002E1AEC" w:rsidRPr="00AD0D19">
        <w:t>g vlasništva, osim u slučaju izričitog pristanka autora ili vlasnika.</w:t>
      </w:r>
    </w:p>
    <w:p w:rsidR="002E1AEC" w:rsidRPr="00AD0D19" w:rsidRDefault="002E1AEC" w:rsidP="002249F0">
      <w:pPr>
        <w:pStyle w:val="Bezproreda"/>
        <w:jc w:val="both"/>
      </w:pPr>
    </w:p>
    <w:p w:rsidR="002E1AEC" w:rsidRPr="00AD0D19" w:rsidRDefault="002E1AEC" w:rsidP="002249F0">
      <w:pPr>
        <w:pStyle w:val="Bezproreda"/>
        <w:jc w:val="both"/>
      </w:pPr>
      <w:r w:rsidRPr="00AD0D19">
        <w:t xml:space="preserve">Škola će uskratiti pravo na pristup informacijama koja se tiču svih postupaka koja vode nadležna tijela u </w:t>
      </w:r>
      <w:proofErr w:type="spellStart"/>
      <w:r w:rsidRPr="00AD0D19">
        <w:t>predistražnim</w:t>
      </w:r>
      <w:proofErr w:type="spellEnd"/>
      <w:r w:rsidRPr="00AD0D19">
        <w:t xml:space="preserve"> i istražnim radnjama, za vrijeme trajanja tih postupaka.</w:t>
      </w:r>
    </w:p>
    <w:p w:rsidR="002E1AEC" w:rsidRPr="00AD0D19" w:rsidRDefault="002E1AEC" w:rsidP="00AD0D19">
      <w:pPr>
        <w:pStyle w:val="Bezproreda"/>
      </w:pPr>
      <w:r w:rsidRPr="00AD0D19">
        <w:lastRenderedPageBreak/>
        <w:t>OSNOVNI</w:t>
      </w:r>
      <w:r w:rsidR="000A494F" w:rsidRPr="00AD0D19">
        <w:t xml:space="preserve">  </w:t>
      </w:r>
      <w:r w:rsidRPr="00AD0D19">
        <w:t xml:space="preserve"> PODATCI </w:t>
      </w:r>
      <w:r w:rsidR="000A494F" w:rsidRPr="00AD0D19">
        <w:t xml:space="preserve">  </w:t>
      </w:r>
      <w:r w:rsidRPr="00AD0D19">
        <w:t>O</w:t>
      </w:r>
      <w:r w:rsidR="000A494F" w:rsidRPr="00AD0D19">
        <w:t xml:space="preserve">  </w:t>
      </w:r>
      <w:r w:rsidRPr="00AD0D19">
        <w:t xml:space="preserve"> </w:t>
      </w:r>
      <w:r w:rsidR="000A494F" w:rsidRPr="00AD0D19">
        <w:t>OSNOVNOJ   ŠKOLI  JOSIPA  JURJA  STROSSMAYERA  ĐURĐENOVAC</w:t>
      </w:r>
    </w:p>
    <w:p w:rsidR="002E1AEC" w:rsidRPr="00AD0D19" w:rsidRDefault="002E1AEC" w:rsidP="00AD0D19">
      <w:pPr>
        <w:pStyle w:val="Bezproreda"/>
      </w:pPr>
    </w:p>
    <w:p w:rsidR="00456B09" w:rsidRPr="00AD0D19" w:rsidRDefault="002E1AEC" w:rsidP="00AD0D19">
      <w:pPr>
        <w:pStyle w:val="Bezproreda"/>
      </w:pPr>
      <w:r w:rsidRPr="00AD0D19">
        <w:tab/>
        <w:t xml:space="preserve">Osnovna škola Josipa </w:t>
      </w:r>
      <w:proofErr w:type="spellStart"/>
      <w:r w:rsidRPr="00AD0D19">
        <w:t>Jurja</w:t>
      </w:r>
      <w:proofErr w:type="spellEnd"/>
      <w:r w:rsidRPr="00AD0D19">
        <w:t xml:space="preserve"> Strossmayera Đurđenovac, je javna ustanova, koja obavlja djelatnost odgoja i obrazovanja pod uvjetima i na način propisan Zakonom o odgoju i obrazovanju u osnovnoj i srednjoj školi.</w:t>
      </w:r>
    </w:p>
    <w:p w:rsidR="00456B09" w:rsidRPr="00AD0D19" w:rsidRDefault="00456B09" w:rsidP="00AD0D19">
      <w:pPr>
        <w:pStyle w:val="Bezproreda"/>
      </w:pPr>
      <w:r w:rsidRPr="00AD0D19">
        <w:t>Sjedište Škole je u Đurđenovcu.</w:t>
      </w:r>
    </w:p>
    <w:p w:rsidR="00456B09" w:rsidRPr="00AD0D19" w:rsidRDefault="00996041" w:rsidP="00AD0D19">
      <w:pPr>
        <w:pStyle w:val="Bezproreda"/>
      </w:pPr>
      <w:r>
        <w:t>Adresa Škole je K</w:t>
      </w:r>
      <w:r w:rsidR="00456B09" w:rsidRPr="00AD0D19">
        <w:t xml:space="preserve">ardinala Alojzija Stepinca </w:t>
      </w:r>
      <w:proofErr w:type="spellStart"/>
      <w:r w:rsidR="00456B09" w:rsidRPr="00AD0D19">
        <w:t>bb</w:t>
      </w:r>
      <w:proofErr w:type="spellEnd"/>
      <w:r w:rsidR="00456B09" w:rsidRPr="00AD0D19">
        <w:t>.</w:t>
      </w:r>
    </w:p>
    <w:p w:rsidR="00456B09" w:rsidRPr="00AD0D19" w:rsidRDefault="00456B09" w:rsidP="00AD0D19">
      <w:pPr>
        <w:pStyle w:val="Bezproreda"/>
      </w:pPr>
      <w:r w:rsidRPr="00AD0D19">
        <w:t xml:space="preserve">Osnovna škola Josipa </w:t>
      </w:r>
      <w:proofErr w:type="spellStart"/>
      <w:r w:rsidRPr="00AD0D19">
        <w:t>Jurja</w:t>
      </w:r>
      <w:proofErr w:type="spellEnd"/>
      <w:r w:rsidRPr="00AD0D19">
        <w:t xml:space="preserve"> Strossmayera </w:t>
      </w:r>
      <w:proofErr w:type="spellStart"/>
      <w:r w:rsidRPr="00AD0D19">
        <w:t>Đurđenovacu</w:t>
      </w:r>
      <w:proofErr w:type="spellEnd"/>
      <w:r w:rsidRPr="00AD0D19">
        <w:t xml:space="preserve"> </w:t>
      </w:r>
      <w:r w:rsidR="00996041">
        <w:t xml:space="preserve">u </w:t>
      </w:r>
      <w:r w:rsidRPr="00AD0D19">
        <w:t>svom sastavu ima:</w:t>
      </w:r>
    </w:p>
    <w:p w:rsidR="0053524F" w:rsidRPr="00AD0D19" w:rsidRDefault="00996041" w:rsidP="00AD0D19">
      <w:pPr>
        <w:pStyle w:val="Bezproreda"/>
      </w:pPr>
      <w:r>
        <w:t>Matičnu školu u Đurđenovcu, K</w:t>
      </w:r>
      <w:r w:rsidR="00456B09" w:rsidRPr="00AD0D19">
        <w:t xml:space="preserve">ardinala Alojzija Stepinca </w:t>
      </w:r>
      <w:proofErr w:type="spellStart"/>
      <w:r w:rsidR="00456B09" w:rsidRPr="00AD0D19">
        <w:t>bb</w:t>
      </w:r>
      <w:proofErr w:type="spellEnd"/>
      <w:r w:rsidR="0053524F" w:rsidRPr="00AD0D19">
        <w:tab/>
      </w:r>
    </w:p>
    <w:p w:rsidR="00456B09" w:rsidRPr="00AD0D19" w:rsidRDefault="00456B09" w:rsidP="00AD0D19">
      <w:pPr>
        <w:pStyle w:val="Bezproreda"/>
      </w:pPr>
      <w:r w:rsidRPr="00AD0D19">
        <w:t>i  šest područnih škola:</w:t>
      </w:r>
    </w:p>
    <w:p w:rsidR="00456B09" w:rsidRPr="00AD0D19" w:rsidRDefault="00456B09" w:rsidP="00AD0D19">
      <w:pPr>
        <w:pStyle w:val="Bezproreda"/>
      </w:pPr>
      <w:r w:rsidRPr="00AD0D19">
        <w:t xml:space="preserve">Područna škola </w:t>
      </w:r>
      <w:proofErr w:type="spellStart"/>
      <w:r w:rsidRPr="00AD0D19">
        <w:t>Pribiševci</w:t>
      </w:r>
      <w:proofErr w:type="spellEnd"/>
      <w:r w:rsidRPr="00AD0D19">
        <w:t xml:space="preserve">, Matije Gupca broj 59 u </w:t>
      </w:r>
      <w:proofErr w:type="spellStart"/>
      <w:r w:rsidRPr="00AD0D19">
        <w:t>Pribiševcima</w:t>
      </w:r>
      <w:proofErr w:type="spellEnd"/>
    </w:p>
    <w:p w:rsidR="00456B09" w:rsidRPr="00AD0D19" w:rsidRDefault="00456B09" w:rsidP="00AD0D19">
      <w:pPr>
        <w:pStyle w:val="Bezproreda"/>
      </w:pPr>
      <w:r w:rsidRPr="00AD0D19">
        <w:t xml:space="preserve">Područna škola </w:t>
      </w:r>
      <w:proofErr w:type="spellStart"/>
      <w:r w:rsidRPr="00AD0D19">
        <w:t>Klokočevci</w:t>
      </w:r>
      <w:proofErr w:type="spellEnd"/>
      <w:r w:rsidRPr="00AD0D19">
        <w:t xml:space="preserve">, Braće Radića 10, u </w:t>
      </w:r>
      <w:proofErr w:type="spellStart"/>
      <w:r w:rsidRPr="00AD0D19">
        <w:t>Klokočevcima</w:t>
      </w:r>
      <w:proofErr w:type="spellEnd"/>
    </w:p>
    <w:p w:rsidR="00456B09" w:rsidRPr="00AD0D19" w:rsidRDefault="00456B09" w:rsidP="00AD0D19">
      <w:pPr>
        <w:pStyle w:val="Bezproreda"/>
      </w:pPr>
      <w:r w:rsidRPr="00AD0D19">
        <w:t xml:space="preserve">Područna škola </w:t>
      </w:r>
      <w:proofErr w:type="spellStart"/>
      <w:r w:rsidRPr="00AD0D19">
        <w:t>Beljevina</w:t>
      </w:r>
      <w:proofErr w:type="spellEnd"/>
      <w:r w:rsidRPr="00AD0D19">
        <w:t xml:space="preserve">, </w:t>
      </w:r>
      <w:proofErr w:type="spellStart"/>
      <w:r w:rsidRPr="00AD0D19">
        <w:t>Lj</w:t>
      </w:r>
      <w:proofErr w:type="spellEnd"/>
      <w:r w:rsidRPr="00AD0D19">
        <w:t>. Gaja 71</w:t>
      </w:r>
      <w:r w:rsidR="000F3954" w:rsidRPr="00AD0D19">
        <w:t xml:space="preserve"> u </w:t>
      </w:r>
      <w:proofErr w:type="spellStart"/>
      <w:r w:rsidR="000F3954" w:rsidRPr="00AD0D19">
        <w:t>Beljevini</w:t>
      </w:r>
      <w:proofErr w:type="spellEnd"/>
    </w:p>
    <w:p w:rsidR="00456B09" w:rsidRPr="00AD0D19" w:rsidRDefault="00456B09" w:rsidP="00AD0D19">
      <w:pPr>
        <w:pStyle w:val="Bezproreda"/>
      </w:pPr>
      <w:r w:rsidRPr="00AD0D19">
        <w:t xml:space="preserve">Područna škola </w:t>
      </w:r>
      <w:proofErr w:type="spellStart"/>
      <w:r w:rsidRPr="00AD0D19">
        <w:t>Šaptinovci</w:t>
      </w:r>
      <w:proofErr w:type="spellEnd"/>
      <w:r w:rsidRPr="00AD0D19">
        <w:t>, Glavna 43</w:t>
      </w:r>
      <w:r w:rsidR="000F3954" w:rsidRPr="00AD0D19">
        <w:t xml:space="preserve">, u </w:t>
      </w:r>
      <w:proofErr w:type="spellStart"/>
      <w:r w:rsidR="000F3954" w:rsidRPr="00AD0D19">
        <w:t>Šaptinovcima</w:t>
      </w:r>
      <w:proofErr w:type="spellEnd"/>
    </w:p>
    <w:p w:rsidR="00456B09" w:rsidRPr="00AD0D19" w:rsidRDefault="00456B09" w:rsidP="00AD0D19">
      <w:pPr>
        <w:pStyle w:val="Bezproreda"/>
      </w:pPr>
      <w:r w:rsidRPr="00AD0D19">
        <w:t xml:space="preserve">Područna škola </w:t>
      </w:r>
      <w:proofErr w:type="spellStart"/>
      <w:r w:rsidRPr="00AD0D19">
        <w:t>Bokšić</w:t>
      </w:r>
      <w:proofErr w:type="spellEnd"/>
      <w:r w:rsidRPr="00AD0D19">
        <w:t>,, Strossmayerova 13</w:t>
      </w:r>
      <w:r w:rsidR="000F3954" w:rsidRPr="00AD0D19">
        <w:t xml:space="preserve">, u </w:t>
      </w:r>
      <w:proofErr w:type="spellStart"/>
      <w:r w:rsidR="000F3954" w:rsidRPr="00AD0D19">
        <w:t>Bokšiću</w:t>
      </w:r>
      <w:proofErr w:type="spellEnd"/>
    </w:p>
    <w:p w:rsidR="00456B09" w:rsidRPr="00AD0D19" w:rsidRDefault="00456B09" w:rsidP="00AD0D19">
      <w:pPr>
        <w:pStyle w:val="Bezproreda"/>
      </w:pPr>
      <w:r w:rsidRPr="00AD0D19">
        <w:t xml:space="preserve">Područna škola </w:t>
      </w:r>
      <w:proofErr w:type="spellStart"/>
      <w:r w:rsidRPr="00AD0D19">
        <w:t>Bokšić</w:t>
      </w:r>
      <w:proofErr w:type="spellEnd"/>
      <w:r w:rsidRPr="00AD0D19">
        <w:t xml:space="preserve"> Lug, Braće Radića 3.</w:t>
      </w:r>
      <w:r w:rsidR="000F3954" w:rsidRPr="00AD0D19">
        <w:t xml:space="preserve">u </w:t>
      </w:r>
      <w:proofErr w:type="spellStart"/>
      <w:r w:rsidR="000F3954" w:rsidRPr="00AD0D19">
        <w:t>Bokšić</w:t>
      </w:r>
      <w:proofErr w:type="spellEnd"/>
      <w:r w:rsidR="000F3954" w:rsidRPr="00AD0D19">
        <w:t xml:space="preserve"> Lugu.</w:t>
      </w:r>
    </w:p>
    <w:p w:rsidR="000F3954" w:rsidRPr="00AD0D19" w:rsidRDefault="000F3954" w:rsidP="00AD0D19">
      <w:pPr>
        <w:pStyle w:val="Bezproreda"/>
      </w:pPr>
      <w:r w:rsidRPr="00AD0D19">
        <w:t>Ustrojstvene jedinice u sastavu Škole:</w:t>
      </w:r>
    </w:p>
    <w:p w:rsidR="000F3954" w:rsidRPr="00AD0D19" w:rsidRDefault="00F22923" w:rsidP="00AD0D19">
      <w:pPr>
        <w:pStyle w:val="Bezproreda"/>
      </w:pPr>
      <w:r w:rsidRPr="00AD0D19">
        <w:t>Ravnatelj</w:t>
      </w:r>
    </w:p>
    <w:p w:rsidR="00F22923" w:rsidRPr="00AD0D19" w:rsidRDefault="00F22923" w:rsidP="00AD0D19">
      <w:pPr>
        <w:pStyle w:val="Bezproreda"/>
      </w:pPr>
      <w:r w:rsidRPr="00AD0D19">
        <w:t>Stručno-pedagoška služba</w:t>
      </w:r>
    </w:p>
    <w:p w:rsidR="00F22923" w:rsidRDefault="00F22923" w:rsidP="00AD0D19">
      <w:pPr>
        <w:pStyle w:val="Bezproreda"/>
      </w:pPr>
      <w:r w:rsidRPr="00AD0D19">
        <w:t xml:space="preserve">Stručni suradnik </w:t>
      </w:r>
      <w:r w:rsidR="00996041">
        <w:t>–</w:t>
      </w:r>
      <w:r w:rsidRPr="00AD0D19">
        <w:t>defektolog</w:t>
      </w:r>
    </w:p>
    <w:p w:rsidR="00996041" w:rsidRPr="00AD0D19" w:rsidRDefault="00996041" w:rsidP="00AD0D19">
      <w:pPr>
        <w:pStyle w:val="Bezproreda"/>
      </w:pPr>
      <w:r>
        <w:t>Stručni suradnik- pedagog</w:t>
      </w:r>
    </w:p>
    <w:p w:rsidR="00F22923" w:rsidRPr="00AD0D19" w:rsidRDefault="00F22923" w:rsidP="00AD0D19">
      <w:pPr>
        <w:pStyle w:val="Bezproreda"/>
      </w:pPr>
      <w:r w:rsidRPr="00AD0D19">
        <w:t>Stručni suradnik - knjižničar</w:t>
      </w:r>
    </w:p>
    <w:p w:rsidR="00F22923" w:rsidRPr="00AD0D19" w:rsidRDefault="00F22923" w:rsidP="00AD0D19">
      <w:pPr>
        <w:pStyle w:val="Bezproreda"/>
      </w:pPr>
      <w:r w:rsidRPr="00AD0D19">
        <w:t>Tajništvo</w:t>
      </w:r>
    </w:p>
    <w:p w:rsidR="00F22923" w:rsidRPr="00AD0D19" w:rsidRDefault="00F22923" w:rsidP="00AD0D19">
      <w:pPr>
        <w:pStyle w:val="Bezproreda"/>
      </w:pPr>
      <w:r w:rsidRPr="00AD0D19">
        <w:t>Računovodstvo</w:t>
      </w:r>
    </w:p>
    <w:p w:rsidR="00F22923" w:rsidRPr="00AD0D19" w:rsidRDefault="00F22923" w:rsidP="00AD0D19">
      <w:pPr>
        <w:pStyle w:val="Bezproreda"/>
      </w:pPr>
      <w:r w:rsidRPr="00AD0D19">
        <w:t>Pomoćno-tehničko osoblje.</w:t>
      </w:r>
    </w:p>
    <w:p w:rsidR="00F22923" w:rsidRPr="00AD0D19" w:rsidRDefault="00F22923" w:rsidP="00AD0D19">
      <w:pPr>
        <w:pStyle w:val="Bezproreda"/>
      </w:pPr>
      <w:r w:rsidRPr="00AD0D19">
        <w:t>Ravnatelj je poslovodni i stručni voditelj Škole koji organizira i vodi rad i poslovanje Škole i odgovoran je za zakonitost rada Škole</w:t>
      </w:r>
      <w:r w:rsidR="007C754E">
        <w:t xml:space="preserve"> </w:t>
      </w:r>
      <w:r w:rsidRPr="00AD0D19">
        <w:t>osnivaču i Školskom odboru.</w:t>
      </w:r>
    </w:p>
    <w:p w:rsidR="00DC27F8" w:rsidRPr="00AD0D19" w:rsidRDefault="00DC27F8" w:rsidP="00AD0D19">
      <w:pPr>
        <w:pStyle w:val="Bezproreda"/>
      </w:pPr>
    </w:p>
    <w:p w:rsidR="00DC27F8" w:rsidRPr="00AD0D19" w:rsidRDefault="00DC27F8" w:rsidP="00AD0D19">
      <w:pPr>
        <w:pStyle w:val="Bezproreda"/>
      </w:pPr>
      <w:r w:rsidRPr="00AD0D19">
        <w:t>SADRŽAJ KATALOGA</w:t>
      </w:r>
    </w:p>
    <w:p w:rsidR="00826C05" w:rsidRPr="00AD0D19" w:rsidRDefault="00826C05" w:rsidP="00AD0D19">
      <w:pPr>
        <w:pStyle w:val="Bezproreda"/>
      </w:pPr>
    </w:p>
    <w:p w:rsidR="005B4C75" w:rsidRPr="00AD0D19" w:rsidRDefault="00DC27F8" w:rsidP="00AD0D19">
      <w:pPr>
        <w:pStyle w:val="Bezproreda"/>
      </w:pPr>
      <w:r w:rsidRPr="00AD0D19">
        <w:t>Ovaj Katalog sadrži pregled informacija koje posjeduje, s kojima raspolaže i koje nadzire Škola, a sadrži</w:t>
      </w:r>
      <w:r w:rsidR="005B4C75" w:rsidRPr="00AD0D19">
        <w:t>:</w:t>
      </w:r>
    </w:p>
    <w:p w:rsidR="00DC27F8" w:rsidRPr="00AD0D19" w:rsidRDefault="007C754E" w:rsidP="00AD0D19">
      <w:pPr>
        <w:pStyle w:val="Bezproreda"/>
      </w:pPr>
      <w:r>
        <w:t>P</w:t>
      </w:r>
      <w:r w:rsidR="00DC27F8" w:rsidRPr="00AD0D19">
        <w:t xml:space="preserve">regled informacija </w:t>
      </w:r>
    </w:p>
    <w:p w:rsidR="005B4C75" w:rsidRPr="00AD0D19" w:rsidRDefault="005B4C75" w:rsidP="00AD0D19">
      <w:pPr>
        <w:pStyle w:val="Bezproreda"/>
      </w:pPr>
      <w:r w:rsidRPr="00AD0D19">
        <w:t>Opis sadržaja informacija</w:t>
      </w:r>
    </w:p>
    <w:p w:rsidR="005B4C75" w:rsidRPr="00AD0D19" w:rsidRDefault="005B4C75" w:rsidP="00AD0D19">
      <w:pPr>
        <w:pStyle w:val="Bezproreda"/>
      </w:pPr>
      <w:r w:rsidRPr="00AD0D19">
        <w:t>Način osiguravanja pristupa informacijama</w:t>
      </w:r>
    </w:p>
    <w:p w:rsidR="005B4C75" w:rsidRPr="00AD0D19" w:rsidRDefault="005B4C75" w:rsidP="00AD0D19">
      <w:pPr>
        <w:pStyle w:val="Bezproreda"/>
      </w:pPr>
      <w:r w:rsidRPr="00AD0D19">
        <w:t>Vrijeme- tj. rok za odgovor na traženu informaciju</w:t>
      </w:r>
      <w:r w:rsidR="00826C05" w:rsidRPr="00AD0D19">
        <w:t>.</w:t>
      </w:r>
    </w:p>
    <w:p w:rsidR="00826C05" w:rsidRPr="00AD0D19" w:rsidRDefault="00826C05" w:rsidP="00AD0D19">
      <w:pPr>
        <w:pStyle w:val="Bezproreda"/>
      </w:pPr>
      <w:r w:rsidRPr="00AD0D19">
        <w:t xml:space="preserve">Informacije o Osnovnoj školi Josipa </w:t>
      </w:r>
      <w:proofErr w:type="spellStart"/>
      <w:r w:rsidRPr="00AD0D19">
        <w:t>Jurja</w:t>
      </w:r>
      <w:proofErr w:type="spellEnd"/>
      <w:r w:rsidRPr="00AD0D19">
        <w:t xml:space="preserve"> Strossmayera Đurđenovac, daje ravnatelj Škole.</w:t>
      </w:r>
    </w:p>
    <w:p w:rsidR="005B4C75" w:rsidRPr="00AD0D19" w:rsidRDefault="005B4C75" w:rsidP="00AD0D19">
      <w:pPr>
        <w:pStyle w:val="Bezproreda"/>
      </w:pPr>
    </w:p>
    <w:p w:rsidR="005B4C75" w:rsidRPr="00AD0D19" w:rsidRDefault="005B4C75" w:rsidP="00AD0D19">
      <w:pPr>
        <w:pStyle w:val="Bezproreda"/>
      </w:pPr>
    </w:p>
    <w:p w:rsidR="005B4C75" w:rsidRPr="00AD0D19" w:rsidRDefault="005B4C75" w:rsidP="00AD0D19">
      <w:pPr>
        <w:pStyle w:val="Bezproreda"/>
      </w:pPr>
      <w:r w:rsidRPr="00AD0D19">
        <w:t xml:space="preserve">Osnovna škola  Josipa </w:t>
      </w:r>
      <w:proofErr w:type="spellStart"/>
      <w:r w:rsidRPr="00AD0D19">
        <w:t>Jurja</w:t>
      </w:r>
      <w:proofErr w:type="spellEnd"/>
      <w:r w:rsidRPr="00AD0D19">
        <w:t xml:space="preserve"> Strossmayera Đurđenovac,  posjeduje, raspolaže i nadzire informacije o:</w:t>
      </w:r>
    </w:p>
    <w:p w:rsidR="00511C78" w:rsidRPr="00AD0D19" w:rsidRDefault="00511C78" w:rsidP="00AD0D19">
      <w:pPr>
        <w:pStyle w:val="Bezproreda"/>
      </w:pPr>
    </w:p>
    <w:tbl>
      <w:tblPr>
        <w:tblW w:w="8280" w:type="dxa"/>
        <w:tblInd w:w="93" w:type="dxa"/>
        <w:tblLook w:val="04A0" w:firstRow="1" w:lastRow="0" w:firstColumn="1" w:lastColumn="0" w:noHBand="0" w:noVBand="1"/>
      </w:tblPr>
      <w:tblGrid>
        <w:gridCol w:w="727"/>
        <w:gridCol w:w="1867"/>
        <w:gridCol w:w="1881"/>
        <w:gridCol w:w="1936"/>
        <w:gridCol w:w="1869"/>
      </w:tblGrid>
      <w:tr w:rsidR="00AD72C3" w:rsidRPr="00AD72C3" w:rsidTr="00B61F74">
        <w:trPr>
          <w:trHeight w:val="300"/>
        </w:trPr>
        <w:tc>
          <w:tcPr>
            <w:tcW w:w="620" w:type="dxa"/>
            <w:tcBorders>
              <w:top w:val="single" w:sz="8" w:space="0" w:color="auto"/>
              <w:left w:val="single" w:sz="8" w:space="0" w:color="auto"/>
              <w:bottom w:val="nil"/>
              <w:right w:val="single" w:sz="8" w:space="0" w:color="auto"/>
            </w:tcBorders>
            <w:shd w:val="clear" w:color="auto" w:fill="auto"/>
            <w:vAlign w:val="bottom"/>
            <w:hideMark/>
          </w:tcPr>
          <w:p w:rsidR="00AD72C3" w:rsidRPr="00AD72C3" w:rsidRDefault="00AD72C3" w:rsidP="00AD72C3">
            <w:pPr>
              <w:pStyle w:val="Bezproreda"/>
            </w:pPr>
            <w:r w:rsidRPr="00AD72C3">
              <w:t>Redni</w:t>
            </w:r>
          </w:p>
        </w:tc>
        <w:tc>
          <w:tcPr>
            <w:tcW w:w="1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Informacija</w:t>
            </w:r>
          </w:p>
        </w:tc>
        <w:tc>
          <w:tcPr>
            <w:tcW w:w="1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Opis sadržaja informacija</w:t>
            </w:r>
          </w:p>
        </w:tc>
        <w:tc>
          <w:tcPr>
            <w:tcW w:w="1960" w:type="dxa"/>
            <w:tcBorders>
              <w:top w:val="single" w:sz="8" w:space="0" w:color="auto"/>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Način osiguravanja</w:t>
            </w:r>
          </w:p>
        </w:tc>
        <w:tc>
          <w:tcPr>
            <w:tcW w:w="1900" w:type="dxa"/>
            <w:tcBorders>
              <w:top w:val="single" w:sz="8" w:space="0" w:color="auto"/>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Vrijeme</w:t>
            </w:r>
          </w:p>
        </w:tc>
      </w:tr>
      <w:tr w:rsidR="00AD72C3" w:rsidRPr="00AD72C3" w:rsidTr="00B61F74">
        <w:trPr>
          <w:trHeight w:val="300"/>
        </w:trPr>
        <w:tc>
          <w:tcPr>
            <w:tcW w:w="620" w:type="dxa"/>
            <w:tcBorders>
              <w:top w:val="nil"/>
              <w:left w:val="single" w:sz="8" w:space="0" w:color="auto"/>
              <w:bottom w:val="nil"/>
              <w:right w:val="single" w:sz="8" w:space="0" w:color="auto"/>
            </w:tcBorders>
            <w:shd w:val="clear" w:color="auto" w:fill="auto"/>
            <w:vAlign w:val="bottom"/>
            <w:hideMark/>
          </w:tcPr>
          <w:p w:rsidR="00AD72C3" w:rsidRPr="00AD72C3" w:rsidRDefault="00AD72C3" w:rsidP="00AD72C3">
            <w:pPr>
              <w:pStyle w:val="Bezproreda"/>
            </w:pPr>
            <w:r w:rsidRPr="00AD72C3">
              <w:t>broj</w:t>
            </w: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pristupa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ostvarivanja</w:t>
            </w:r>
          </w:p>
        </w:tc>
      </w:tr>
      <w:tr w:rsidR="00AD72C3" w:rsidRPr="00AD72C3" w:rsidTr="00B61F74">
        <w:trPr>
          <w:trHeight w:val="300"/>
        </w:trPr>
        <w:tc>
          <w:tcPr>
            <w:tcW w:w="620" w:type="dxa"/>
            <w:tcBorders>
              <w:top w:val="nil"/>
              <w:left w:val="single" w:sz="8" w:space="0" w:color="auto"/>
              <w:bottom w:val="nil"/>
              <w:right w:val="single" w:sz="8" w:space="0" w:color="auto"/>
            </w:tcBorders>
            <w:shd w:val="clear" w:color="auto" w:fill="auto"/>
            <w:vAlign w:val="bottom"/>
            <w:hideMark/>
          </w:tcPr>
          <w:p w:rsidR="00AD72C3" w:rsidRPr="00AD72C3" w:rsidRDefault="00AD72C3" w:rsidP="00AD72C3">
            <w:pPr>
              <w:pStyle w:val="Bezproreda"/>
            </w:pPr>
            <w:r w:rsidRPr="00AD72C3">
              <w:t> </w:t>
            </w: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informacijama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Prava na</w:t>
            </w:r>
          </w:p>
        </w:tc>
      </w:tr>
      <w:tr w:rsidR="00AD72C3" w:rsidRPr="00AD72C3" w:rsidTr="00B61F74">
        <w:trPr>
          <w:trHeight w:val="31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AD72C3" w:rsidRPr="00AD72C3" w:rsidRDefault="00AD72C3" w:rsidP="00AD72C3">
            <w:pPr>
              <w:pStyle w:val="Bezproreda"/>
            </w:pPr>
            <w:r w:rsidRPr="00AD72C3">
              <w:t> </w:t>
            </w: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single" w:sz="8" w:space="0" w:color="auto"/>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 </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Pristup informaciji</w:t>
            </w:r>
          </w:p>
        </w:tc>
      </w:tr>
      <w:tr w:rsidR="00AD72C3" w:rsidRPr="00AD72C3" w:rsidTr="00B61F74">
        <w:trPr>
          <w:trHeight w:val="78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1</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 xml:space="preserve">Podaci </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Podaci o školi (djelatnost, kontakt, radno vrijeme službi)</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Web stranica</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Tijekom školske godine</w:t>
            </w:r>
          </w:p>
        </w:tc>
      </w:tr>
      <w:tr w:rsidR="00AD72C3" w:rsidRPr="00AD72C3" w:rsidTr="00B61F74">
        <w:trPr>
          <w:trHeight w:val="52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2</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Dokument</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Način i pravila školovanja</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U zakonskom</w:t>
            </w:r>
          </w:p>
        </w:tc>
      </w:tr>
      <w:tr w:rsidR="00AD72C3" w:rsidRPr="00AD72C3" w:rsidTr="00B61F74">
        <w:trPr>
          <w:trHeight w:val="51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lastRenderedPageBreak/>
              <w:t>3</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podaci</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Godišnji plan i program škole</w:t>
            </w:r>
          </w:p>
        </w:tc>
        <w:tc>
          <w:tcPr>
            <w:tcW w:w="196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Djelomično- dio je nedostupan</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Tijekom školske godine</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52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4</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Podaci</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Školski kurikulum</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Tijekom školske godine</w:t>
            </w:r>
          </w:p>
        </w:tc>
      </w:tr>
      <w:tr w:rsidR="00AD72C3" w:rsidRPr="00AD72C3" w:rsidTr="00B61F74">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5</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Aktivnosti škole</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Trajno</w:t>
            </w:r>
          </w:p>
        </w:tc>
      </w:tr>
      <w:tr w:rsidR="00AD72C3" w:rsidRPr="00AD72C3" w:rsidTr="00B61F74">
        <w:trPr>
          <w:trHeight w:val="52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Školske i izvanškolske</w:t>
            </w: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52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6</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Zaposlenici</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Osobni podatci o zaposlenicima</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Nedostupno</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trajno</w:t>
            </w:r>
          </w:p>
        </w:tc>
      </w:tr>
      <w:tr w:rsidR="00AD72C3" w:rsidRPr="00AD72C3" w:rsidTr="00B61F74">
        <w:trPr>
          <w:trHeight w:val="75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7</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Pravni akti Škole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Statut, pravilnici, poslovni (akti škole)</w:t>
            </w:r>
          </w:p>
        </w:tc>
        <w:tc>
          <w:tcPr>
            <w:tcW w:w="196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Trajno</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8</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Sjednice: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 xml:space="preserve">Pozivi, </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U zakonskom roku</w:t>
            </w: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-Školskog odbora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 xml:space="preserve">Zapisnici, </w:t>
            </w: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-Vijeća roditelja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 xml:space="preserve">Odluke, </w:t>
            </w: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-Vijeća učenika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 xml:space="preserve">Zaključci, </w:t>
            </w: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52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-Razrednih vijeća</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Obavijesti, priopćenja</w:t>
            </w: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r>
      <w:tr w:rsidR="00AD72C3" w:rsidRPr="00AD72C3" w:rsidTr="00B61F74">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9</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Plan</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Plan javne nabave</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w:t>
            </w: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Zakonskom</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Roku</w:t>
            </w:r>
          </w:p>
        </w:tc>
      </w:tr>
      <w:tr w:rsidR="00AD72C3" w:rsidRPr="00AD72C3" w:rsidTr="00B61F74">
        <w:trPr>
          <w:trHeight w:val="2280"/>
        </w:trPr>
        <w:tc>
          <w:tcPr>
            <w:tcW w:w="620" w:type="dxa"/>
            <w:tcBorders>
              <w:top w:val="nil"/>
              <w:left w:val="single" w:sz="8" w:space="0" w:color="auto"/>
              <w:bottom w:val="nil"/>
              <w:right w:val="single" w:sz="8" w:space="0" w:color="auto"/>
            </w:tcBorders>
            <w:shd w:val="clear" w:color="auto" w:fill="auto"/>
            <w:vAlign w:val="center"/>
            <w:hideMark/>
          </w:tcPr>
          <w:p w:rsidR="00AD72C3" w:rsidRPr="00AD72C3" w:rsidRDefault="00AD72C3" w:rsidP="00AD72C3">
            <w:pPr>
              <w:pStyle w:val="Bezproreda"/>
            </w:pPr>
            <w:r w:rsidRPr="00AD72C3">
              <w:t>10</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Dokumenti-            Javna nabava</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Dokumenti o provođenju postupka i načina javne nabave i natječajna dokumentacija</w:t>
            </w:r>
          </w:p>
        </w:tc>
        <w:tc>
          <w:tcPr>
            <w:tcW w:w="1960" w:type="dxa"/>
            <w:tcBorders>
              <w:top w:val="nil"/>
              <w:left w:val="nil"/>
              <w:bottom w:val="nil"/>
              <w:right w:val="nil"/>
            </w:tcBorders>
            <w:shd w:val="clear" w:color="auto" w:fill="auto"/>
            <w:vAlign w:val="center"/>
            <w:hideMark/>
          </w:tcPr>
          <w:p w:rsidR="00AD72C3" w:rsidRPr="00AD72C3" w:rsidRDefault="00AD72C3" w:rsidP="00AD72C3">
            <w:pPr>
              <w:pStyle w:val="Bezproreda"/>
            </w:pPr>
            <w:r w:rsidRPr="00AD72C3">
              <w:t>Web stranice    Preslika na zahtjev</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2C3" w:rsidRPr="00AD72C3" w:rsidRDefault="00AD72C3" w:rsidP="00AD72C3">
            <w:pPr>
              <w:pStyle w:val="Bezproreda"/>
            </w:pPr>
            <w:r w:rsidRPr="00AD72C3">
              <w:t>U Zakonskom roku</w:t>
            </w:r>
          </w:p>
        </w:tc>
      </w:tr>
      <w:tr w:rsidR="00AD72C3" w:rsidRPr="00AD72C3" w:rsidTr="00B61F74">
        <w:trPr>
          <w:trHeight w:val="705"/>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11</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 o provedenim postupcima javne nabave</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w:t>
            </w: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Zakonskom</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Roku</w:t>
            </w:r>
          </w:p>
        </w:tc>
      </w:tr>
      <w:tr w:rsidR="00AD72C3" w:rsidRPr="00AD72C3" w:rsidTr="00B61F74">
        <w:trPr>
          <w:trHeight w:val="2115"/>
        </w:trPr>
        <w:tc>
          <w:tcPr>
            <w:tcW w:w="620" w:type="dxa"/>
            <w:tcBorders>
              <w:top w:val="nil"/>
              <w:left w:val="single" w:sz="8" w:space="0" w:color="auto"/>
              <w:bottom w:val="nil"/>
              <w:right w:val="single" w:sz="8" w:space="0" w:color="auto"/>
            </w:tcBorders>
            <w:shd w:val="clear" w:color="auto" w:fill="auto"/>
            <w:vAlign w:val="center"/>
            <w:hideMark/>
          </w:tcPr>
          <w:p w:rsidR="00AD72C3" w:rsidRPr="00AD72C3" w:rsidRDefault="00AD72C3" w:rsidP="00AD72C3">
            <w:pPr>
              <w:pStyle w:val="Bezproreda"/>
            </w:pPr>
            <w:r w:rsidRPr="00AD72C3">
              <w:t>12</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Ugovori</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Ugovori o nabavi roba,  radova i usluga – te izvješće o izvršenju ugovora u skladu sa Zakonom o javnoj nabavi</w:t>
            </w:r>
          </w:p>
        </w:tc>
        <w:tc>
          <w:tcPr>
            <w:tcW w:w="196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 zakonskom roku</w:t>
            </w:r>
          </w:p>
        </w:tc>
      </w:tr>
      <w:tr w:rsidR="00AD72C3" w:rsidRPr="00AD72C3" w:rsidTr="00B61F74">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13</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Podaci o sporovima radnog prava</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 zakonskom</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roku</w:t>
            </w:r>
          </w:p>
        </w:tc>
      </w:tr>
      <w:tr w:rsidR="00AD72C3" w:rsidRPr="00AD72C3" w:rsidTr="00B61F74">
        <w:trPr>
          <w:trHeight w:val="78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lastRenderedPageBreak/>
              <w:t>14</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Podatci o upravnim predmetima po žalbama</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Preslika na zahtjev</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U zakonskom roku</w:t>
            </w:r>
          </w:p>
        </w:tc>
      </w:tr>
      <w:tr w:rsidR="00AD72C3" w:rsidRPr="00AD72C3" w:rsidTr="00B61F74">
        <w:trPr>
          <w:trHeight w:val="45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15</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Natječaji</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Natječaji za zasnivanje radnog odnosa</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w:t>
            </w:r>
          </w:p>
        </w:tc>
      </w:tr>
      <w:tr w:rsidR="00AD72C3" w:rsidRPr="00AD72C3" w:rsidTr="00B61F74">
        <w:trPr>
          <w:trHeight w:val="300"/>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zakonskom</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roku</w:t>
            </w:r>
          </w:p>
        </w:tc>
      </w:tr>
      <w:tr w:rsidR="00AD72C3" w:rsidRPr="00AD72C3" w:rsidTr="00B61F74">
        <w:trPr>
          <w:trHeight w:val="147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16</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Izvješće o provedbi zakona o pravu na pristup informacijama</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AD72C3" w:rsidRPr="00AD72C3" w:rsidRDefault="00AD72C3" w:rsidP="00AD72C3">
            <w:pPr>
              <w:pStyle w:val="Bezproreda"/>
            </w:pPr>
            <w:r w:rsidRPr="00AD72C3">
              <w:t>Web stranice</w:t>
            </w:r>
          </w:p>
        </w:tc>
        <w:tc>
          <w:tcPr>
            <w:tcW w:w="1900" w:type="dxa"/>
            <w:tcBorders>
              <w:top w:val="nil"/>
              <w:left w:val="nil"/>
              <w:bottom w:val="nil"/>
              <w:right w:val="single" w:sz="8" w:space="0" w:color="auto"/>
            </w:tcBorders>
            <w:shd w:val="clear" w:color="auto" w:fill="auto"/>
            <w:vAlign w:val="center"/>
            <w:hideMark/>
          </w:tcPr>
          <w:p w:rsidR="00AD72C3" w:rsidRPr="00AD72C3" w:rsidRDefault="00AD72C3" w:rsidP="00AD72C3">
            <w:pPr>
              <w:pStyle w:val="Bezproreda"/>
            </w:pPr>
            <w:r w:rsidRPr="00AD72C3">
              <w:t>U zakonskom</w:t>
            </w:r>
          </w:p>
        </w:tc>
      </w:tr>
      <w:tr w:rsidR="00AD72C3" w:rsidRPr="00AD72C3" w:rsidTr="00B61F74">
        <w:trPr>
          <w:trHeight w:val="315"/>
        </w:trPr>
        <w:tc>
          <w:tcPr>
            <w:tcW w:w="62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60" w:type="dxa"/>
            <w:vMerge/>
            <w:tcBorders>
              <w:top w:val="nil"/>
              <w:left w:val="single" w:sz="8" w:space="0" w:color="auto"/>
              <w:bottom w:val="single" w:sz="8" w:space="0" w:color="000000"/>
              <w:right w:val="single" w:sz="8" w:space="0" w:color="auto"/>
            </w:tcBorders>
            <w:vAlign w:val="center"/>
            <w:hideMark/>
          </w:tcPr>
          <w:p w:rsidR="00AD72C3" w:rsidRPr="00AD72C3" w:rsidRDefault="00AD72C3" w:rsidP="00AD72C3">
            <w:pPr>
              <w:pStyle w:val="Bezproreda"/>
            </w:pP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roku</w:t>
            </w:r>
          </w:p>
        </w:tc>
      </w:tr>
      <w:tr w:rsidR="00AD72C3" w:rsidRPr="00AD72C3" w:rsidTr="00B61F74">
        <w:trPr>
          <w:trHeight w:val="103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17</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Izvješće</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 xml:space="preserve">Statistički podaci o </w:t>
            </w:r>
            <w:proofErr w:type="spellStart"/>
            <w:r w:rsidRPr="00AD72C3">
              <w:t>radniicma</w:t>
            </w:r>
            <w:proofErr w:type="spellEnd"/>
            <w:r w:rsidRPr="00AD72C3">
              <w:t>, ukupan broj, stručna sprema i ostalo</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Na pisani zahtjev</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U zakonskom roku</w:t>
            </w:r>
          </w:p>
        </w:tc>
      </w:tr>
      <w:tr w:rsidR="00AD72C3" w:rsidRPr="00AD72C3" w:rsidTr="00B61F74">
        <w:trPr>
          <w:trHeight w:val="780"/>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18</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Izjava</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Izjava po čl. 13. Zakona o javnoj nabavi</w:t>
            </w:r>
          </w:p>
        </w:tc>
        <w:tc>
          <w:tcPr>
            <w:tcW w:w="196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Web stranica</w:t>
            </w:r>
          </w:p>
        </w:tc>
        <w:tc>
          <w:tcPr>
            <w:tcW w:w="1900" w:type="dxa"/>
            <w:tcBorders>
              <w:top w:val="nil"/>
              <w:left w:val="nil"/>
              <w:bottom w:val="single" w:sz="8" w:space="0" w:color="auto"/>
              <w:right w:val="single" w:sz="8" w:space="0" w:color="auto"/>
            </w:tcBorders>
            <w:shd w:val="clear" w:color="auto" w:fill="auto"/>
            <w:vAlign w:val="center"/>
            <w:hideMark/>
          </w:tcPr>
          <w:p w:rsidR="00AD72C3" w:rsidRPr="00AD72C3" w:rsidRDefault="00AD72C3" w:rsidP="00AD72C3">
            <w:pPr>
              <w:pStyle w:val="Bezproreda"/>
            </w:pPr>
            <w:r w:rsidRPr="00AD72C3">
              <w:t>U zakonskom roku</w:t>
            </w:r>
          </w:p>
        </w:tc>
      </w:tr>
    </w:tbl>
    <w:p w:rsidR="00511C78" w:rsidRPr="00AD0D19" w:rsidRDefault="00511C78" w:rsidP="00AD0D19">
      <w:pPr>
        <w:pStyle w:val="Bezproreda"/>
      </w:pPr>
    </w:p>
    <w:p w:rsidR="005B4C75" w:rsidRPr="00AD0D19" w:rsidRDefault="005B4C75" w:rsidP="00AD0D19">
      <w:pPr>
        <w:pStyle w:val="Bezproreda"/>
      </w:pPr>
    </w:p>
    <w:p w:rsidR="006C596B" w:rsidRPr="00AD0D19" w:rsidRDefault="006C596B" w:rsidP="00AD0D19">
      <w:pPr>
        <w:pStyle w:val="Bezproreda"/>
      </w:pPr>
      <w:r w:rsidRPr="00AD0D19">
        <w:t>NAMJENA INFORMACIJA</w:t>
      </w:r>
    </w:p>
    <w:p w:rsidR="006C596B" w:rsidRPr="00AD0D19" w:rsidRDefault="006C596B" w:rsidP="00AD0D19">
      <w:pPr>
        <w:pStyle w:val="Bezproreda"/>
      </w:pPr>
      <w:r w:rsidRPr="00AD0D19">
        <w:t>Namjena informacija u smislu ovog kataloga je osiguranje prava na pristup informacijama, sukladno Zakonu o pravu na pristup informacijama i drugim propisima.</w:t>
      </w:r>
    </w:p>
    <w:p w:rsidR="006C596B" w:rsidRPr="00AD0D19" w:rsidRDefault="006C596B" w:rsidP="00AD0D19">
      <w:pPr>
        <w:pStyle w:val="Bezproreda"/>
      </w:pPr>
    </w:p>
    <w:p w:rsidR="006C596B" w:rsidRPr="00AD0D19" w:rsidRDefault="006C596B" w:rsidP="00AD0D19">
      <w:pPr>
        <w:pStyle w:val="Bezproreda"/>
      </w:pPr>
      <w:r w:rsidRPr="00AD0D19">
        <w:t>NAČIN OSIGURANJAVANJA</w:t>
      </w:r>
    </w:p>
    <w:p w:rsidR="006C596B" w:rsidRPr="00AD0D19" w:rsidRDefault="006C596B" w:rsidP="00AD0D19">
      <w:pPr>
        <w:pStyle w:val="Bezproreda"/>
      </w:pPr>
      <w:r w:rsidRPr="00AD0D19">
        <w:t>Pravo na pristup informacijama iz ovog Kataloga osigurava se na način i u postupku propisanom zakonom o pravu na pristup informacijama.</w:t>
      </w:r>
    </w:p>
    <w:p w:rsidR="006C596B" w:rsidRPr="00AD0D19" w:rsidRDefault="006C596B" w:rsidP="00AD0D19">
      <w:pPr>
        <w:pStyle w:val="Bezproreda"/>
      </w:pPr>
    </w:p>
    <w:p w:rsidR="00A84F46" w:rsidRPr="00AD0D19" w:rsidRDefault="00A84F46" w:rsidP="00AD0D19">
      <w:pPr>
        <w:pStyle w:val="Bezproreda"/>
      </w:pPr>
      <w:r w:rsidRPr="00AD0D19">
        <w:t>VRIJEME OSIGURAVANJA OSTVARIVANJA PRAVA NA PRISTUP INFORMACIJAMA</w:t>
      </w:r>
    </w:p>
    <w:p w:rsidR="00A84F46" w:rsidRPr="00AD0D19" w:rsidRDefault="00A84F46" w:rsidP="00AD0D19">
      <w:pPr>
        <w:pStyle w:val="Bezproreda"/>
      </w:pPr>
    </w:p>
    <w:p w:rsidR="00A84F46" w:rsidRPr="00AD0D19" w:rsidRDefault="00A84F46" w:rsidP="00AD0D19">
      <w:pPr>
        <w:pStyle w:val="Bezproreda"/>
      </w:pPr>
      <w:r w:rsidRPr="00AD0D19">
        <w:t>Pravo na pristup informacijama ostvaruje se sukladno rokovima propisanim Zakonom o pravu na pristup informacijama i drugim propisima.</w:t>
      </w:r>
    </w:p>
    <w:p w:rsidR="00A84F46" w:rsidRDefault="00A84F46" w:rsidP="00AD0D19">
      <w:pPr>
        <w:pStyle w:val="Bezproreda"/>
      </w:pPr>
    </w:p>
    <w:p w:rsidR="007C754E" w:rsidRPr="00AD0D19" w:rsidRDefault="007C754E" w:rsidP="00AD0D19">
      <w:pPr>
        <w:pStyle w:val="Bezproreda"/>
      </w:pPr>
    </w:p>
    <w:p w:rsidR="00A84F46" w:rsidRPr="00AD0D19" w:rsidRDefault="00A84F46" w:rsidP="00AD0D19">
      <w:pPr>
        <w:pStyle w:val="Bezproreda"/>
        <w:jc w:val="right"/>
      </w:pPr>
      <w:r w:rsidRPr="00AD0D19">
        <w:t xml:space="preserve">R a v n a t e l j </w:t>
      </w:r>
      <w:r w:rsidR="007C754E">
        <w:t>i c a</w:t>
      </w:r>
    </w:p>
    <w:p w:rsidR="00A84F46" w:rsidRPr="00AD0D19" w:rsidRDefault="00A84F46" w:rsidP="00AD0D19">
      <w:pPr>
        <w:pStyle w:val="Bezproreda"/>
        <w:jc w:val="right"/>
      </w:pPr>
    </w:p>
    <w:p w:rsidR="00A84F46" w:rsidRPr="00AD0D19" w:rsidRDefault="007C754E" w:rsidP="00AD0D19">
      <w:pPr>
        <w:pStyle w:val="Bezproreda"/>
        <w:jc w:val="right"/>
      </w:pPr>
      <w:r>
        <w:t xml:space="preserve">Martina </w:t>
      </w:r>
      <w:proofErr w:type="spellStart"/>
      <w:r>
        <w:t>Pavl</w:t>
      </w:r>
      <w:r w:rsidR="00A84F46" w:rsidRPr="00AD0D19">
        <w:t>ić</w:t>
      </w:r>
      <w:proofErr w:type="spellEnd"/>
      <w:r w:rsidR="00A84F46" w:rsidRPr="00AD0D19">
        <w:t>, prof.</w:t>
      </w:r>
    </w:p>
    <w:p w:rsidR="00A84F46" w:rsidRPr="00AD0D19" w:rsidRDefault="00A84F46" w:rsidP="00AD0D19">
      <w:pPr>
        <w:pStyle w:val="Bezproreda"/>
        <w:jc w:val="right"/>
      </w:pPr>
    </w:p>
    <w:p w:rsidR="00A84F46" w:rsidRPr="00AD0D19" w:rsidRDefault="00A84F46" w:rsidP="00AD0D19">
      <w:pPr>
        <w:pStyle w:val="Bezproreda"/>
      </w:pPr>
      <w:r w:rsidRPr="00AD0D19">
        <w:t>Dostaviti:</w:t>
      </w:r>
    </w:p>
    <w:p w:rsidR="00A84F46" w:rsidRPr="00AD0D19" w:rsidRDefault="00A84F46" w:rsidP="00AD0D19">
      <w:pPr>
        <w:pStyle w:val="Bezproreda"/>
      </w:pPr>
      <w:r w:rsidRPr="00AD0D19">
        <w:t>Oglasna ploča Škole</w:t>
      </w:r>
    </w:p>
    <w:p w:rsidR="00A84F46" w:rsidRPr="00AD0D19" w:rsidRDefault="00A84F46" w:rsidP="00AD0D19">
      <w:pPr>
        <w:pStyle w:val="Bezproreda"/>
      </w:pPr>
      <w:r w:rsidRPr="00AD0D19">
        <w:t>Web stranica Škole</w:t>
      </w:r>
    </w:p>
    <w:p w:rsidR="00FC13D7" w:rsidRDefault="00A84F46" w:rsidP="00AD0D19">
      <w:pPr>
        <w:pStyle w:val="Bezproreda"/>
      </w:pPr>
      <w:r w:rsidRPr="00AD0D19">
        <w:t>Pismohrana-ovdje</w:t>
      </w:r>
    </w:p>
    <w:p w:rsidR="007C754E" w:rsidRDefault="007C754E" w:rsidP="00AD0D19">
      <w:pPr>
        <w:pStyle w:val="Bezproreda"/>
      </w:pPr>
    </w:p>
    <w:p w:rsidR="00FC13D7" w:rsidRPr="00AD0D19" w:rsidRDefault="00FC13D7" w:rsidP="00AD0D19">
      <w:pPr>
        <w:pStyle w:val="Bezproreda"/>
      </w:pPr>
    </w:p>
    <w:p w:rsidR="00A501C5" w:rsidRPr="00AD0D19" w:rsidRDefault="00A501C5" w:rsidP="00AD0D19">
      <w:pPr>
        <w:pStyle w:val="Bezproreda"/>
      </w:pPr>
    </w:p>
    <w:p w:rsidR="00A501C5" w:rsidRPr="00FC13D7" w:rsidRDefault="00A501C5" w:rsidP="00AD0D19">
      <w:pPr>
        <w:pStyle w:val="Bezproreda"/>
        <w:rPr>
          <w:sz w:val="24"/>
          <w:szCs w:val="24"/>
        </w:rPr>
      </w:pPr>
    </w:p>
    <w:p w:rsidR="00A501C5" w:rsidRPr="00FC13D7" w:rsidRDefault="00A501C5" w:rsidP="00AD0D19">
      <w:pPr>
        <w:pStyle w:val="Bezproreda"/>
        <w:rPr>
          <w:sz w:val="24"/>
          <w:szCs w:val="24"/>
        </w:rPr>
      </w:pPr>
    </w:p>
    <w:p w:rsidR="00A501C5" w:rsidRPr="00FC13D7" w:rsidRDefault="00AF077D" w:rsidP="00AF077D">
      <w:pPr>
        <w:pStyle w:val="Bezproreda"/>
        <w:jc w:val="center"/>
        <w:rPr>
          <w:i/>
          <w:sz w:val="24"/>
          <w:szCs w:val="24"/>
        </w:rPr>
      </w:pPr>
      <w:r w:rsidRPr="00FC13D7">
        <w:rPr>
          <w:i/>
          <w:sz w:val="24"/>
          <w:szCs w:val="24"/>
        </w:rPr>
        <w:t>ZAHTJEV ZA PRISTUP INFORMACIJAMA</w:t>
      </w:r>
    </w:p>
    <w:p w:rsidR="00AF077D" w:rsidRPr="00FC13D7" w:rsidRDefault="00AF077D" w:rsidP="00AF077D">
      <w:pPr>
        <w:pStyle w:val="Bezproreda"/>
        <w:jc w:val="center"/>
        <w:rPr>
          <w:i/>
          <w:sz w:val="24"/>
          <w:szCs w:val="24"/>
        </w:rPr>
      </w:pPr>
    </w:p>
    <w:p w:rsidR="00AF077D" w:rsidRPr="00FC13D7" w:rsidRDefault="00AF077D" w:rsidP="00AF077D">
      <w:pPr>
        <w:pStyle w:val="Bezproreda"/>
        <w:rPr>
          <w:i/>
          <w:sz w:val="24"/>
          <w:szCs w:val="24"/>
        </w:rPr>
      </w:pPr>
      <w:r w:rsidRPr="00FC13D7">
        <w:rPr>
          <w:i/>
          <w:sz w:val="24"/>
          <w:szCs w:val="24"/>
        </w:rPr>
        <w:t>Podnositelj Zahtjeva:</w:t>
      </w:r>
    </w:p>
    <w:p w:rsidR="00AF077D" w:rsidRPr="00FC13D7" w:rsidRDefault="00AF077D" w:rsidP="00AF077D">
      <w:pPr>
        <w:pStyle w:val="Bezproreda"/>
        <w:pBdr>
          <w:bottom w:val="single" w:sz="12" w:space="1" w:color="auto"/>
        </w:pBdr>
        <w:rPr>
          <w:i/>
          <w:sz w:val="24"/>
          <w:szCs w:val="24"/>
        </w:rPr>
      </w:pPr>
    </w:p>
    <w:p w:rsidR="00AF077D" w:rsidRPr="00FC13D7" w:rsidRDefault="00AF077D" w:rsidP="00AF077D">
      <w:pPr>
        <w:pStyle w:val="Bezproreda"/>
        <w:pBdr>
          <w:bottom w:val="single" w:sz="6" w:space="1" w:color="auto"/>
        </w:pBdr>
        <w:rPr>
          <w:sz w:val="24"/>
          <w:szCs w:val="24"/>
          <w:vertAlign w:val="superscript"/>
        </w:rPr>
      </w:pPr>
      <w:r w:rsidRPr="00FC13D7">
        <w:rPr>
          <w:i/>
          <w:sz w:val="24"/>
          <w:szCs w:val="24"/>
          <w:vertAlign w:val="superscript"/>
        </w:rPr>
        <w:t xml:space="preserve">( </w:t>
      </w:r>
      <w:r w:rsidRPr="00FC13D7">
        <w:rPr>
          <w:sz w:val="24"/>
          <w:szCs w:val="24"/>
          <w:vertAlign w:val="superscript"/>
        </w:rPr>
        <w:t>ime i prezime, tvrtka, odnosno naziv)</w:t>
      </w:r>
    </w:p>
    <w:p w:rsidR="00AF077D" w:rsidRPr="00FC13D7" w:rsidRDefault="00AF077D" w:rsidP="00AF077D">
      <w:pPr>
        <w:pStyle w:val="Bezproreda"/>
        <w:pBdr>
          <w:bottom w:val="single" w:sz="6" w:space="1" w:color="auto"/>
        </w:pBdr>
        <w:rPr>
          <w:sz w:val="24"/>
          <w:szCs w:val="24"/>
          <w:vertAlign w:val="superscript"/>
        </w:rPr>
      </w:pPr>
    </w:p>
    <w:p w:rsidR="00AF077D" w:rsidRPr="00FC13D7" w:rsidRDefault="00AF077D" w:rsidP="00AF077D">
      <w:pPr>
        <w:pStyle w:val="Bezproreda"/>
        <w:pBdr>
          <w:bottom w:val="single" w:sz="12" w:space="1" w:color="auto"/>
        </w:pBdr>
        <w:rPr>
          <w:sz w:val="24"/>
          <w:szCs w:val="24"/>
          <w:vertAlign w:val="superscript"/>
        </w:rPr>
      </w:pPr>
      <w:r w:rsidRPr="00FC13D7">
        <w:rPr>
          <w:sz w:val="24"/>
          <w:szCs w:val="24"/>
          <w:vertAlign w:val="superscript"/>
        </w:rPr>
        <w:t>(adresa odnosno sjedište)</w:t>
      </w:r>
    </w:p>
    <w:p w:rsidR="00AF077D" w:rsidRPr="00FC13D7" w:rsidRDefault="00AF077D" w:rsidP="00AF077D">
      <w:pPr>
        <w:pStyle w:val="Bezproreda"/>
        <w:pBdr>
          <w:bottom w:val="single" w:sz="12" w:space="1" w:color="auto"/>
        </w:pBdr>
        <w:rPr>
          <w:sz w:val="24"/>
          <w:szCs w:val="24"/>
          <w:vertAlign w:val="superscript"/>
        </w:rPr>
      </w:pPr>
    </w:p>
    <w:p w:rsidR="00AF077D" w:rsidRPr="00FC13D7" w:rsidRDefault="00AF077D" w:rsidP="00AF077D">
      <w:pPr>
        <w:pStyle w:val="Bezproreda"/>
        <w:rPr>
          <w:sz w:val="24"/>
          <w:szCs w:val="24"/>
          <w:vertAlign w:val="superscript"/>
        </w:rPr>
      </w:pPr>
      <w:r w:rsidRPr="00FC13D7">
        <w:rPr>
          <w:sz w:val="24"/>
          <w:szCs w:val="24"/>
          <w:vertAlign w:val="superscript"/>
        </w:rPr>
        <w:t>(telefon, e-mail)</w:t>
      </w:r>
    </w:p>
    <w:p w:rsidR="00AF077D" w:rsidRPr="00FC13D7" w:rsidRDefault="00AF077D" w:rsidP="00AF077D">
      <w:pPr>
        <w:pStyle w:val="Bezproreda"/>
        <w:rPr>
          <w:sz w:val="24"/>
          <w:szCs w:val="24"/>
          <w:vertAlign w:val="superscript"/>
        </w:rPr>
      </w:pPr>
    </w:p>
    <w:p w:rsidR="00AF077D" w:rsidRPr="00FC13D7" w:rsidRDefault="007C754E" w:rsidP="007C754E">
      <w:pPr>
        <w:pStyle w:val="Bezproreda"/>
        <w:ind w:left="4956"/>
        <w:jc w:val="center"/>
        <w:rPr>
          <w:sz w:val="24"/>
          <w:szCs w:val="24"/>
          <w:vertAlign w:val="superscript"/>
        </w:rPr>
      </w:pPr>
      <w:r>
        <w:rPr>
          <w:sz w:val="24"/>
          <w:szCs w:val="24"/>
          <w:vertAlign w:val="superscript"/>
        </w:rPr>
        <w:t xml:space="preserve">               </w:t>
      </w:r>
      <w:r w:rsidR="00AF077D" w:rsidRPr="00FC13D7">
        <w:rPr>
          <w:sz w:val="24"/>
          <w:szCs w:val="24"/>
          <w:vertAlign w:val="superscript"/>
        </w:rPr>
        <w:t xml:space="preserve">Osnovna škola Josipa </w:t>
      </w:r>
      <w:proofErr w:type="spellStart"/>
      <w:r w:rsidR="00AF077D" w:rsidRPr="00FC13D7">
        <w:rPr>
          <w:sz w:val="24"/>
          <w:szCs w:val="24"/>
          <w:vertAlign w:val="superscript"/>
        </w:rPr>
        <w:t>Jurja</w:t>
      </w:r>
      <w:proofErr w:type="spellEnd"/>
      <w:r w:rsidR="00AF077D" w:rsidRPr="00FC13D7">
        <w:rPr>
          <w:sz w:val="24"/>
          <w:szCs w:val="24"/>
          <w:vertAlign w:val="superscript"/>
        </w:rPr>
        <w:t xml:space="preserve"> Strossmayera</w:t>
      </w:r>
      <w:r>
        <w:rPr>
          <w:sz w:val="24"/>
          <w:szCs w:val="24"/>
          <w:vertAlign w:val="superscript"/>
        </w:rPr>
        <w:t xml:space="preserve"> </w:t>
      </w:r>
      <w:r w:rsidR="00AF077D" w:rsidRPr="00FC13D7">
        <w:rPr>
          <w:sz w:val="24"/>
          <w:szCs w:val="24"/>
          <w:vertAlign w:val="superscript"/>
        </w:rPr>
        <w:t>Đurđenovac</w:t>
      </w:r>
    </w:p>
    <w:p w:rsidR="00AF077D" w:rsidRPr="00FC13D7" w:rsidRDefault="007C754E" w:rsidP="00AF077D">
      <w:pPr>
        <w:pStyle w:val="Bezproreda"/>
        <w:jc w:val="right"/>
        <w:rPr>
          <w:sz w:val="24"/>
          <w:szCs w:val="24"/>
          <w:vertAlign w:val="superscript"/>
        </w:rPr>
      </w:pPr>
      <w:r>
        <w:rPr>
          <w:sz w:val="24"/>
          <w:szCs w:val="24"/>
          <w:vertAlign w:val="superscript"/>
        </w:rPr>
        <w:t>K</w:t>
      </w:r>
      <w:r w:rsidR="00AF077D" w:rsidRPr="00FC13D7">
        <w:rPr>
          <w:sz w:val="24"/>
          <w:szCs w:val="24"/>
          <w:vertAlign w:val="superscript"/>
        </w:rPr>
        <w:t xml:space="preserve">ardinala Alojzija Stepinca </w:t>
      </w:r>
      <w:proofErr w:type="spellStart"/>
      <w:r w:rsidR="00AF077D" w:rsidRPr="00FC13D7">
        <w:rPr>
          <w:sz w:val="24"/>
          <w:szCs w:val="24"/>
          <w:vertAlign w:val="superscript"/>
        </w:rPr>
        <w:t>bb</w:t>
      </w:r>
      <w:proofErr w:type="spellEnd"/>
    </w:p>
    <w:p w:rsidR="00AF077D" w:rsidRPr="00FC13D7" w:rsidRDefault="00AF077D" w:rsidP="00AF077D">
      <w:pPr>
        <w:pStyle w:val="Bezproreda"/>
        <w:jc w:val="right"/>
        <w:rPr>
          <w:sz w:val="24"/>
          <w:szCs w:val="24"/>
          <w:vertAlign w:val="superscript"/>
        </w:rPr>
      </w:pPr>
      <w:r w:rsidRPr="00FC13D7">
        <w:rPr>
          <w:sz w:val="24"/>
          <w:szCs w:val="24"/>
          <w:vertAlign w:val="superscript"/>
        </w:rPr>
        <w:t>31 511  Đurđenovac</w:t>
      </w:r>
    </w:p>
    <w:p w:rsidR="00AF077D" w:rsidRPr="00FC13D7" w:rsidRDefault="00AF077D" w:rsidP="00AF077D">
      <w:pPr>
        <w:pStyle w:val="Bezproreda"/>
        <w:jc w:val="right"/>
        <w:rPr>
          <w:sz w:val="24"/>
          <w:szCs w:val="24"/>
          <w:vertAlign w:val="superscript"/>
        </w:rPr>
      </w:pPr>
    </w:p>
    <w:p w:rsidR="00AF077D" w:rsidRPr="00FC13D7" w:rsidRDefault="00AF077D" w:rsidP="00AF077D">
      <w:pPr>
        <w:pStyle w:val="Bezproreda"/>
        <w:rPr>
          <w:sz w:val="24"/>
          <w:szCs w:val="24"/>
          <w:vertAlign w:val="superscript"/>
        </w:rPr>
      </w:pPr>
      <w:r w:rsidRPr="00FC13D7">
        <w:rPr>
          <w:sz w:val="24"/>
          <w:szCs w:val="24"/>
          <w:vertAlign w:val="superscript"/>
        </w:rPr>
        <w:t>PREDMET:  Zahtjev za pristup informacijama</w:t>
      </w:r>
    </w:p>
    <w:p w:rsidR="00AF077D" w:rsidRPr="00FC13D7" w:rsidRDefault="00AF077D" w:rsidP="00AF077D">
      <w:pPr>
        <w:pStyle w:val="Bezproreda"/>
        <w:rPr>
          <w:sz w:val="24"/>
          <w:szCs w:val="24"/>
          <w:vertAlign w:val="superscript"/>
        </w:rPr>
      </w:pPr>
      <w:proofErr w:type="spellStart"/>
      <w:r w:rsidRPr="00FC13D7">
        <w:rPr>
          <w:sz w:val="24"/>
          <w:szCs w:val="24"/>
          <w:vertAlign w:val="superscript"/>
        </w:rPr>
        <w:t>Poadaci</w:t>
      </w:r>
      <w:proofErr w:type="spellEnd"/>
      <w:r w:rsidRPr="00FC13D7">
        <w:rPr>
          <w:sz w:val="24"/>
          <w:szCs w:val="24"/>
          <w:vertAlign w:val="superscript"/>
        </w:rPr>
        <w:t xml:space="preserve"> koji su važni za prepoznavanje informacije:</w:t>
      </w:r>
    </w:p>
    <w:p w:rsidR="00AF077D" w:rsidRDefault="00AF077D" w:rsidP="00AF077D">
      <w:pPr>
        <w:pStyle w:val="Bezproreda"/>
        <w:rPr>
          <w:sz w:val="24"/>
          <w:szCs w:val="24"/>
          <w:vertAlign w:val="superscript"/>
        </w:rPr>
      </w:pPr>
      <w:r w:rsidRPr="00FC13D7">
        <w:rPr>
          <w:sz w:val="24"/>
          <w:szCs w:val="24"/>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13D7" w:rsidRPr="00FC13D7">
        <w:rPr>
          <w:sz w:val="24"/>
          <w:szCs w:val="24"/>
          <w:vertAlign w:val="superscript"/>
        </w:rPr>
        <w:t>_________</w:t>
      </w:r>
      <w:r w:rsidR="00FC13D7">
        <w:rPr>
          <w:sz w:val="24"/>
          <w:szCs w:val="24"/>
          <w:vertAlign w:val="superscript"/>
        </w:rPr>
        <w:t>__________________________________</w:t>
      </w:r>
    </w:p>
    <w:p w:rsidR="00FC13D7" w:rsidRPr="00FC13D7" w:rsidRDefault="00FC13D7" w:rsidP="00AF077D">
      <w:pPr>
        <w:pStyle w:val="Bezproreda"/>
        <w:rPr>
          <w:sz w:val="24"/>
          <w:szCs w:val="24"/>
          <w:vertAlign w:val="superscript"/>
        </w:rPr>
      </w:pPr>
    </w:p>
    <w:p w:rsidR="00AF077D" w:rsidRPr="00FC13D7" w:rsidRDefault="00AF077D" w:rsidP="00AF077D">
      <w:pPr>
        <w:pStyle w:val="Bezproreda"/>
        <w:rPr>
          <w:sz w:val="24"/>
          <w:szCs w:val="24"/>
          <w:vertAlign w:val="superscript"/>
        </w:rPr>
      </w:pPr>
      <w:r w:rsidRPr="00FC13D7">
        <w:rPr>
          <w:sz w:val="24"/>
          <w:szCs w:val="24"/>
          <w:vertAlign w:val="superscript"/>
        </w:rPr>
        <w:t>Način na koji želim pristup informaciji:</w:t>
      </w:r>
    </w:p>
    <w:p w:rsidR="00AF077D" w:rsidRPr="00FC13D7" w:rsidRDefault="00AF077D" w:rsidP="00AF077D">
      <w:pPr>
        <w:pStyle w:val="Bezproreda"/>
        <w:rPr>
          <w:sz w:val="24"/>
          <w:szCs w:val="24"/>
          <w:vertAlign w:val="superscript"/>
        </w:rPr>
      </w:pPr>
      <w:r w:rsidRPr="00FC13D7">
        <w:rPr>
          <w:sz w:val="24"/>
          <w:szCs w:val="24"/>
          <w:vertAlign w:val="superscript"/>
        </w:rPr>
        <w:t>(zaokružiti):</w:t>
      </w:r>
    </w:p>
    <w:p w:rsidR="00AF077D" w:rsidRPr="00FC13D7" w:rsidRDefault="00AF077D" w:rsidP="00AF077D">
      <w:pPr>
        <w:pStyle w:val="Bezproreda"/>
        <w:rPr>
          <w:sz w:val="24"/>
          <w:szCs w:val="24"/>
          <w:vertAlign w:val="superscript"/>
        </w:rPr>
      </w:pPr>
      <w:r w:rsidRPr="00FC13D7">
        <w:rPr>
          <w:sz w:val="24"/>
          <w:szCs w:val="24"/>
          <w:vertAlign w:val="superscript"/>
        </w:rPr>
        <w:tab/>
        <w:t>.1. neposredno pružanje informacija</w:t>
      </w:r>
    </w:p>
    <w:p w:rsidR="00AF077D" w:rsidRPr="00FC13D7" w:rsidRDefault="00AF077D" w:rsidP="00AF077D">
      <w:pPr>
        <w:pStyle w:val="Bezproreda"/>
        <w:rPr>
          <w:sz w:val="24"/>
          <w:szCs w:val="24"/>
          <w:vertAlign w:val="superscript"/>
        </w:rPr>
      </w:pPr>
      <w:r w:rsidRPr="00FC13D7">
        <w:rPr>
          <w:sz w:val="24"/>
          <w:szCs w:val="24"/>
          <w:vertAlign w:val="superscript"/>
        </w:rPr>
        <w:tab/>
        <w:t xml:space="preserve">  2. uvid u dokumente i pravljenje preslika dokumenata koji sadrže </w:t>
      </w:r>
      <w:r w:rsidR="00924686" w:rsidRPr="00FC13D7">
        <w:rPr>
          <w:sz w:val="24"/>
          <w:szCs w:val="24"/>
          <w:vertAlign w:val="superscript"/>
        </w:rPr>
        <w:t>traženu informaciju ,</w:t>
      </w:r>
    </w:p>
    <w:p w:rsidR="00924686" w:rsidRPr="00FC13D7" w:rsidRDefault="00924686" w:rsidP="00AF077D">
      <w:pPr>
        <w:pStyle w:val="Bezproreda"/>
        <w:rPr>
          <w:sz w:val="24"/>
          <w:szCs w:val="24"/>
          <w:vertAlign w:val="superscript"/>
        </w:rPr>
      </w:pPr>
      <w:r w:rsidRPr="00FC13D7">
        <w:rPr>
          <w:sz w:val="24"/>
          <w:szCs w:val="24"/>
          <w:vertAlign w:val="superscript"/>
        </w:rPr>
        <w:tab/>
        <w:t xml:space="preserve">  3. dostavljanje preslika dokumenata  koji sadrže traženu </w:t>
      </w:r>
      <w:r w:rsidR="007C754E">
        <w:rPr>
          <w:sz w:val="24"/>
          <w:szCs w:val="24"/>
          <w:vertAlign w:val="superscript"/>
        </w:rPr>
        <w:t xml:space="preserve"> </w:t>
      </w:r>
      <w:r w:rsidRPr="00FC13D7">
        <w:rPr>
          <w:sz w:val="24"/>
          <w:szCs w:val="24"/>
          <w:vertAlign w:val="superscript"/>
        </w:rPr>
        <w:t>informaciju</w:t>
      </w:r>
    </w:p>
    <w:p w:rsidR="00924686" w:rsidRPr="00FC13D7" w:rsidRDefault="00924686" w:rsidP="00AF077D">
      <w:pPr>
        <w:pStyle w:val="Bezproreda"/>
        <w:rPr>
          <w:sz w:val="24"/>
          <w:szCs w:val="24"/>
          <w:vertAlign w:val="superscript"/>
        </w:rPr>
      </w:pPr>
      <w:r w:rsidRPr="00FC13D7">
        <w:rPr>
          <w:sz w:val="24"/>
          <w:szCs w:val="24"/>
          <w:vertAlign w:val="superscript"/>
        </w:rPr>
        <w:tab/>
        <w:t xml:space="preserve">   4.  na drugi način</w:t>
      </w:r>
    </w:p>
    <w:p w:rsidR="00924686" w:rsidRPr="00FC13D7" w:rsidRDefault="00924686" w:rsidP="00924686">
      <w:pPr>
        <w:pStyle w:val="Bezproreda"/>
        <w:jc w:val="right"/>
        <w:rPr>
          <w:sz w:val="24"/>
          <w:szCs w:val="24"/>
          <w:vertAlign w:val="superscript"/>
        </w:rPr>
      </w:pPr>
      <w:r w:rsidRPr="00FC13D7">
        <w:rPr>
          <w:sz w:val="24"/>
          <w:szCs w:val="24"/>
          <w:vertAlign w:val="superscript"/>
        </w:rPr>
        <w:t>_______________</w:t>
      </w:r>
      <w:r w:rsidR="009F4103">
        <w:rPr>
          <w:sz w:val="24"/>
          <w:szCs w:val="24"/>
          <w:vertAlign w:val="superscript"/>
        </w:rPr>
        <w:t>___________________</w:t>
      </w:r>
    </w:p>
    <w:p w:rsidR="00AF077D" w:rsidRPr="00FC13D7" w:rsidRDefault="00924686" w:rsidP="00FC13D7">
      <w:pPr>
        <w:pStyle w:val="Bezproreda"/>
        <w:jc w:val="right"/>
        <w:rPr>
          <w:sz w:val="24"/>
          <w:szCs w:val="24"/>
          <w:vertAlign w:val="superscript"/>
        </w:rPr>
      </w:pPr>
      <w:r w:rsidRPr="00FC13D7">
        <w:rPr>
          <w:sz w:val="24"/>
          <w:szCs w:val="24"/>
          <w:vertAlign w:val="superscript"/>
        </w:rPr>
        <w:t>(</w:t>
      </w:r>
      <w:r w:rsidR="00FC13D7" w:rsidRPr="00FC13D7">
        <w:rPr>
          <w:sz w:val="24"/>
          <w:szCs w:val="24"/>
          <w:vertAlign w:val="superscript"/>
        </w:rPr>
        <w:t>vlastoručni potpis podnositelja zahtjeva)</w:t>
      </w:r>
    </w:p>
    <w:p w:rsidR="00AF077D" w:rsidRDefault="00AF077D" w:rsidP="00AF077D">
      <w:pPr>
        <w:pStyle w:val="Bezproreda"/>
        <w:rPr>
          <w:sz w:val="24"/>
          <w:szCs w:val="24"/>
        </w:rPr>
      </w:pPr>
    </w:p>
    <w:p w:rsidR="00FC13D7" w:rsidRDefault="00FC13D7" w:rsidP="00AF077D">
      <w:pPr>
        <w:pStyle w:val="Bezproreda"/>
        <w:rPr>
          <w:sz w:val="24"/>
          <w:szCs w:val="24"/>
        </w:rPr>
      </w:pPr>
    </w:p>
    <w:p w:rsidR="00FC13D7" w:rsidRDefault="00FC13D7" w:rsidP="00AF077D">
      <w:pPr>
        <w:pStyle w:val="Bezproreda"/>
        <w:rPr>
          <w:sz w:val="24"/>
          <w:szCs w:val="24"/>
        </w:rPr>
      </w:pPr>
    </w:p>
    <w:p w:rsidR="00FC13D7" w:rsidRDefault="00FC13D7" w:rsidP="00AF077D">
      <w:pPr>
        <w:pStyle w:val="Bezproreda"/>
        <w:rPr>
          <w:sz w:val="24"/>
          <w:szCs w:val="24"/>
        </w:rPr>
      </w:pPr>
    </w:p>
    <w:p w:rsidR="00FC13D7" w:rsidRDefault="00FC13D7" w:rsidP="00AF077D">
      <w:pPr>
        <w:pStyle w:val="Bezproreda"/>
        <w:rPr>
          <w:sz w:val="24"/>
          <w:szCs w:val="24"/>
        </w:rPr>
      </w:pPr>
    </w:p>
    <w:p w:rsidR="00FC13D7" w:rsidRDefault="00FC13D7" w:rsidP="00AF077D">
      <w:pPr>
        <w:pStyle w:val="Bezproreda"/>
        <w:rPr>
          <w:sz w:val="24"/>
          <w:szCs w:val="24"/>
        </w:rPr>
      </w:pPr>
    </w:p>
    <w:p w:rsidR="00FC13D7" w:rsidRDefault="00FC13D7" w:rsidP="00AF077D">
      <w:pPr>
        <w:pStyle w:val="Bezproreda"/>
        <w:rPr>
          <w:sz w:val="24"/>
          <w:szCs w:val="24"/>
        </w:rPr>
      </w:pPr>
    </w:p>
    <w:p w:rsidR="00FC13D7" w:rsidRPr="00FC13D7" w:rsidRDefault="00FC13D7" w:rsidP="00AF077D">
      <w:pPr>
        <w:pStyle w:val="Bezproreda"/>
        <w:rPr>
          <w:sz w:val="24"/>
          <w:szCs w:val="24"/>
        </w:rPr>
      </w:pPr>
    </w:p>
    <w:p w:rsidR="00AF077D" w:rsidRPr="00FC13D7" w:rsidRDefault="00FC13D7" w:rsidP="00AF077D">
      <w:pPr>
        <w:pStyle w:val="Bezproreda"/>
        <w:rPr>
          <w:sz w:val="24"/>
          <w:szCs w:val="24"/>
        </w:rPr>
      </w:pPr>
      <w:r w:rsidRPr="00FC13D7">
        <w:rPr>
          <w:sz w:val="24"/>
          <w:szCs w:val="24"/>
        </w:rPr>
        <w:t>U ____________  dana ______201</w:t>
      </w:r>
      <w:r w:rsidR="007C754E">
        <w:rPr>
          <w:sz w:val="24"/>
          <w:szCs w:val="24"/>
        </w:rPr>
        <w:t>4</w:t>
      </w:r>
      <w:r w:rsidRPr="00FC13D7">
        <w:rPr>
          <w:sz w:val="24"/>
          <w:szCs w:val="24"/>
        </w:rPr>
        <w:t>. godine</w:t>
      </w:r>
    </w:p>
    <w:p w:rsidR="00FC13D7" w:rsidRPr="00FC13D7" w:rsidRDefault="00FC13D7" w:rsidP="00AF077D">
      <w:pPr>
        <w:pStyle w:val="Bezproreda"/>
        <w:rPr>
          <w:sz w:val="24"/>
          <w:szCs w:val="24"/>
        </w:rPr>
      </w:pPr>
    </w:p>
    <w:p w:rsidR="00FC13D7" w:rsidRPr="00FC13D7" w:rsidRDefault="00FC13D7" w:rsidP="00AF077D">
      <w:pPr>
        <w:pStyle w:val="Bezproreda"/>
        <w:rPr>
          <w:sz w:val="24"/>
          <w:szCs w:val="24"/>
        </w:rPr>
      </w:pPr>
      <w:r w:rsidRPr="00FC13D7">
        <w:rPr>
          <w:sz w:val="24"/>
          <w:szCs w:val="24"/>
        </w:rPr>
        <w:t>Napomena: Tijelo javne vlasti ima pravo na naknadu stvarnih materijalnih troškova od podnositelja zahtjeva u svezi s pružanjem i dostavom tražene informacije.</w:t>
      </w:r>
    </w:p>
    <w:p w:rsidR="00FC13D7" w:rsidRPr="00FC13D7" w:rsidRDefault="00FC13D7" w:rsidP="00AF077D">
      <w:pPr>
        <w:pStyle w:val="Bezproreda"/>
        <w:rPr>
          <w:sz w:val="24"/>
          <w:szCs w:val="24"/>
        </w:rPr>
      </w:pPr>
    </w:p>
    <w:p w:rsidR="00FC13D7" w:rsidRPr="00FC13D7" w:rsidRDefault="00FC13D7" w:rsidP="00AF077D">
      <w:pPr>
        <w:pStyle w:val="Bezproreda"/>
        <w:rPr>
          <w:sz w:val="24"/>
          <w:szCs w:val="24"/>
        </w:rPr>
      </w:pPr>
    </w:p>
    <w:p w:rsidR="00AF077D" w:rsidRPr="00FC13D7" w:rsidRDefault="00AF077D" w:rsidP="00AF077D">
      <w:pPr>
        <w:pStyle w:val="Bezproreda"/>
        <w:rPr>
          <w:i/>
          <w:sz w:val="24"/>
          <w:szCs w:val="24"/>
          <w:vertAlign w:val="superscript"/>
        </w:rPr>
      </w:pPr>
    </w:p>
    <w:sectPr w:rsidR="00AF077D" w:rsidRPr="00FC13D7" w:rsidSect="00AD72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E2" w:rsidRDefault="00EE0CE2" w:rsidP="00423C37">
      <w:pPr>
        <w:spacing w:after="0" w:line="240" w:lineRule="auto"/>
      </w:pPr>
      <w:r>
        <w:separator/>
      </w:r>
    </w:p>
  </w:endnote>
  <w:endnote w:type="continuationSeparator" w:id="0">
    <w:p w:rsidR="00EE0CE2" w:rsidRDefault="00EE0CE2" w:rsidP="0042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3830"/>
      <w:docPartObj>
        <w:docPartGallery w:val="Page Numbers (Bottom of Page)"/>
        <w:docPartUnique/>
      </w:docPartObj>
    </w:sdtPr>
    <w:sdtEndPr/>
    <w:sdtContent>
      <w:p w:rsidR="00AF077D" w:rsidRDefault="00215755">
        <w:pPr>
          <w:pStyle w:val="Podnoje"/>
        </w:pPr>
        <w:r>
          <w:fldChar w:fldCharType="begin"/>
        </w:r>
        <w:r>
          <w:instrText xml:space="preserve"> PAGE   \* MERGEFORMAT </w:instrText>
        </w:r>
        <w:r>
          <w:fldChar w:fldCharType="separate"/>
        </w:r>
        <w:r w:rsidR="002249F0">
          <w:rPr>
            <w:noProof/>
          </w:rPr>
          <w:t>1</w:t>
        </w:r>
        <w:r>
          <w:rPr>
            <w:noProof/>
          </w:rPr>
          <w:fldChar w:fldCharType="end"/>
        </w:r>
      </w:p>
    </w:sdtContent>
  </w:sdt>
  <w:p w:rsidR="00AF077D" w:rsidRDefault="00AF077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E2" w:rsidRDefault="00EE0CE2" w:rsidP="00423C37">
      <w:pPr>
        <w:spacing w:after="0" w:line="240" w:lineRule="auto"/>
      </w:pPr>
      <w:r>
        <w:separator/>
      </w:r>
    </w:p>
  </w:footnote>
  <w:footnote w:type="continuationSeparator" w:id="0">
    <w:p w:rsidR="00EE0CE2" w:rsidRDefault="00EE0CE2" w:rsidP="00423C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6F0C"/>
    <w:multiLevelType w:val="hybridMultilevel"/>
    <w:tmpl w:val="A13CE3A2"/>
    <w:lvl w:ilvl="0" w:tplc="606C7D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160B690D"/>
    <w:multiLevelType w:val="hybridMultilevel"/>
    <w:tmpl w:val="8F3C5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AC52E02"/>
    <w:multiLevelType w:val="hybridMultilevel"/>
    <w:tmpl w:val="43268F16"/>
    <w:lvl w:ilvl="0" w:tplc="BCF0D7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7B32681"/>
    <w:multiLevelType w:val="hybridMultilevel"/>
    <w:tmpl w:val="0924025A"/>
    <w:lvl w:ilvl="0" w:tplc="41085A5C">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2F405A27"/>
    <w:multiLevelType w:val="hybridMultilevel"/>
    <w:tmpl w:val="CA8CD3D0"/>
    <w:lvl w:ilvl="0" w:tplc="1458F7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83C1A03"/>
    <w:multiLevelType w:val="hybridMultilevel"/>
    <w:tmpl w:val="EFE24EEA"/>
    <w:lvl w:ilvl="0" w:tplc="BA5294C6">
      <w:start w:val="1"/>
      <w:numFmt w:val="bullet"/>
      <w:lvlText w:val="-"/>
      <w:lvlJc w:val="left"/>
      <w:pPr>
        <w:ind w:left="1428" w:hanging="360"/>
      </w:pPr>
      <w:rPr>
        <w:rFonts w:ascii="Calibri" w:eastAsiaTheme="minorHAnsi" w:hAnsi="Calibri" w:cstheme="minorBid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6DCB4626"/>
    <w:multiLevelType w:val="hybridMultilevel"/>
    <w:tmpl w:val="2BFA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68"/>
    <w:rsid w:val="00037368"/>
    <w:rsid w:val="00046BA3"/>
    <w:rsid w:val="000A494F"/>
    <w:rsid w:val="000D025A"/>
    <w:rsid w:val="000F3954"/>
    <w:rsid w:val="00160934"/>
    <w:rsid w:val="00210C9C"/>
    <w:rsid w:val="00215755"/>
    <w:rsid w:val="00223BCD"/>
    <w:rsid w:val="002249F0"/>
    <w:rsid w:val="002954FE"/>
    <w:rsid w:val="002A35EC"/>
    <w:rsid w:val="002E1AEC"/>
    <w:rsid w:val="003D537B"/>
    <w:rsid w:val="00423C37"/>
    <w:rsid w:val="00456B09"/>
    <w:rsid w:val="004811C7"/>
    <w:rsid w:val="004B5087"/>
    <w:rsid w:val="00511C78"/>
    <w:rsid w:val="0053524F"/>
    <w:rsid w:val="00561320"/>
    <w:rsid w:val="005B4C75"/>
    <w:rsid w:val="005F6598"/>
    <w:rsid w:val="006C50C0"/>
    <w:rsid w:val="006C596B"/>
    <w:rsid w:val="007C754E"/>
    <w:rsid w:val="00826C05"/>
    <w:rsid w:val="00846B78"/>
    <w:rsid w:val="008D6DF8"/>
    <w:rsid w:val="00903C31"/>
    <w:rsid w:val="00924686"/>
    <w:rsid w:val="00940823"/>
    <w:rsid w:val="00996041"/>
    <w:rsid w:val="009D63BB"/>
    <w:rsid w:val="009F4103"/>
    <w:rsid w:val="00A368CA"/>
    <w:rsid w:val="00A479B2"/>
    <w:rsid w:val="00A501C5"/>
    <w:rsid w:val="00A84F46"/>
    <w:rsid w:val="00AD0D19"/>
    <w:rsid w:val="00AD72C3"/>
    <w:rsid w:val="00AE1ACB"/>
    <w:rsid w:val="00AF077D"/>
    <w:rsid w:val="00B242EC"/>
    <w:rsid w:val="00C23D88"/>
    <w:rsid w:val="00C9568F"/>
    <w:rsid w:val="00DC27F8"/>
    <w:rsid w:val="00E47A49"/>
    <w:rsid w:val="00ED5E41"/>
    <w:rsid w:val="00EE0CE2"/>
    <w:rsid w:val="00F22923"/>
    <w:rsid w:val="00FC13D7"/>
    <w:rsid w:val="00FC73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37368"/>
    <w:pPr>
      <w:spacing w:after="0" w:line="240" w:lineRule="auto"/>
    </w:pPr>
  </w:style>
  <w:style w:type="table" w:styleId="Reetkatablice">
    <w:name w:val="Table Grid"/>
    <w:basedOn w:val="Obinatablica"/>
    <w:uiPriority w:val="59"/>
    <w:rsid w:val="00511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A501C5"/>
    <w:pPr>
      <w:ind w:left="720"/>
      <w:contextualSpacing/>
    </w:pPr>
  </w:style>
  <w:style w:type="paragraph" w:styleId="Zaglavlje">
    <w:name w:val="header"/>
    <w:basedOn w:val="Normal"/>
    <w:link w:val="ZaglavljeChar"/>
    <w:uiPriority w:val="99"/>
    <w:semiHidden/>
    <w:unhideWhenUsed/>
    <w:rsid w:val="00423C3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23C37"/>
  </w:style>
  <w:style w:type="paragraph" w:styleId="Podnoje">
    <w:name w:val="footer"/>
    <w:basedOn w:val="Normal"/>
    <w:link w:val="PodnojeChar"/>
    <w:uiPriority w:val="99"/>
    <w:unhideWhenUsed/>
    <w:rsid w:val="00423C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23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37368"/>
    <w:pPr>
      <w:spacing w:after="0" w:line="240" w:lineRule="auto"/>
    </w:pPr>
  </w:style>
  <w:style w:type="table" w:styleId="Reetkatablice">
    <w:name w:val="Table Grid"/>
    <w:basedOn w:val="Obinatablica"/>
    <w:uiPriority w:val="59"/>
    <w:rsid w:val="00511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A501C5"/>
    <w:pPr>
      <w:ind w:left="720"/>
      <w:contextualSpacing/>
    </w:pPr>
  </w:style>
  <w:style w:type="paragraph" w:styleId="Zaglavlje">
    <w:name w:val="header"/>
    <w:basedOn w:val="Normal"/>
    <w:link w:val="ZaglavljeChar"/>
    <w:uiPriority w:val="99"/>
    <w:semiHidden/>
    <w:unhideWhenUsed/>
    <w:rsid w:val="00423C37"/>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23C37"/>
  </w:style>
  <w:style w:type="paragraph" w:styleId="Podnoje">
    <w:name w:val="footer"/>
    <w:basedOn w:val="Normal"/>
    <w:link w:val="PodnojeChar"/>
    <w:uiPriority w:val="99"/>
    <w:unhideWhenUsed/>
    <w:rsid w:val="00423C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2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D522-5E3D-416C-84AA-3F7A1576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7496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Tajnistvo</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Win-XpPro.</dc:creator>
  <cp:lastModifiedBy>OS Đurđenovac</cp:lastModifiedBy>
  <cp:revision>3</cp:revision>
  <cp:lastPrinted>2012-02-20T11:22:00Z</cp:lastPrinted>
  <dcterms:created xsi:type="dcterms:W3CDTF">2014-01-13T13:52:00Z</dcterms:created>
  <dcterms:modified xsi:type="dcterms:W3CDTF">2014-01-13T13:52:00Z</dcterms:modified>
</cp:coreProperties>
</file>