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27E" w:rsidRDefault="00E2251E">
      <w:pPr>
        <w:ind w:right="-567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:rsidR="00E57F57" w:rsidRPr="00E57F57" w:rsidRDefault="00E57F57" w:rsidP="00E57F57">
      <w:pPr>
        <w:ind w:right="-567"/>
      </w:pPr>
      <w:r w:rsidRPr="00E57F57">
        <w:t xml:space="preserve">Poštovani, </w:t>
      </w:r>
    </w:p>
    <w:p w:rsidR="00E57F57" w:rsidRPr="00E57F57" w:rsidRDefault="00E57F57" w:rsidP="00E57F57">
      <w:pPr>
        <w:ind w:right="-567"/>
      </w:pPr>
      <w:r w:rsidRPr="00E57F57">
        <w:t>Šaljemo Vam kalendar grupnih aktivnosti za školsku godinu 2025</w:t>
      </w:r>
      <w:r>
        <w:t>.</w:t>
      </w:r>
      <w:r w:rsidRPr="00E57F57">
        <w:t xml:space="preserve">/26. koji provodi služba za školsku i adolescentnu medicinu prema Programu mjera preventivne i specifične zdravstvene zaštite školske djece i mladeži i važećem kalendaru cijepljenja. O terminima cijepljenja i sistematskih pregleda roditelji će biti pravovremeno obaviješteni . </w:t>
      </w:r>
    </w:p>
    <w:p w:rsidR="00E57F57" w:rsidRPr="00E57F57" w:rsidRDefault="00E57F57" w:rsidP="00E57F57">
      <w:pPr>
        <w:tabs>
          <w:tab w:val="left" w:pos="9639"/>
        </w:tabs>
        <w:ind w:left="-426" w:right="-567" w:firstLine="426"/>
      </w:pPr>
      <w:r w:rsidRPr="00E57F57">
        <w:t>Molimo vas da ovu obavijest objavite na Web stranicama vaše škole.</w:t>
      </w:r>
      <w:r>
        <w:t xml:space="preserve">  </w:t>
      </w:r>
      <w:r w:rsidRPr="00E57F57">
        <w:t>Hvala.</w:t>
      </w:r>
      <w:r>
        <w:t xml:space="preserve"> </w:t>
      </w:r>
      <w:r w:rsidRPr="00E57F57">
        <w:t>Lijep pozdrav.</w:t>
      </w:r>
    </w:p>
    <w:tbl>
      <w:tblPr>
        <w:tblStyle w:val="Reetkatablice"/>
        <w:tblpPr w:leftFromText="180" w:rightFromText="180" w:vertAnchor="page" w:horzAnchor="margin" w:tblpXSpec="center" w:tblpY="4816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1723"/>
        <w:gridCol w:w="3380"/>
      </w:tblGrid>
      <w:tr w:rsidR="00E57F57" w:rsidRPr="00E57F57" w:rsidTr="00B5502D">
        <w:trPr>
          <w:trHeight w:val="413"/>
        </w:trPr>
        <w:tc>
          <w:tcPr>
            <w:tcW w:w="1101" w:type="dxa"/>
          </w:tcPr>
          <w:p w:rsidR="00E57F57" w:rsidRPr="00E57F57" w:rsidRDefault="00E57F57" w:rsidP="00E57F57">
            <w:r w:rsidRPr="00E57F57">
              <w:t>RAZRED</w:t>
            </w:r>
          </w:p>
        </w:tc>
        <w:tc>
          <w:tcPr>
            <w:tcW w:w="3402" w:type="dxa"/>
          </w:tcPr>
          <w:p w:rsidR="00E57F57" w:rsidRPr="00E57F57" w:rsidRDefault="00BF1672" w:rsidP="00E57F57">
            <w:r>
              <w:t>SISTEMATSKI PREGLEDI /</w:t>
            </w:r>
            <w:r w:rsidR="00E57F57" w:rsidRPr="00E57F57">
              <w:t xml:space="preserve"> PROBIRI</w:t>
            </w:r>
          </w:p>
        </w:tc>
        <w:tc>
          <w:tcPr>
            <w:tcW w:w="1723" w:type="dxa"/>
          </w:tcPr>
          <w:p w:rsidR="00E57F57" w:rsidRPr="00E57F57" w:rsidRDefault="00E57F57" w:rsidP="00E57F57">
            <w:r w:rsidRPr="00E57F57">
              <w:t>CIJEPLJENJE</w:t>
            </w:r>
          </w:p>
        </w:tc>
        <w:tc>
          <w:tcPr>
            <w:tcW w:w="3380" w:type="dxa"/>
          </w:tcPr>
          <w:p w:rsidR="00E57F57" w:rsidRPr="00E57F57" w:rsidRDefault="00E57F57" w:rsidP="00E57F57">
            <w:r w:rsidRPr="00E57F57">
              <w:t>ZDRAVSTVENI ODGOJ</w:t>
            </w:r>
          </w:p>
        </w:tc>
      </w:tr>
      <w:tr w:rsidR="00E57F57" w:rsidRPr="00E57F57" w:rsidTr="00B5502D">
        <w:trPr>
          <w:trHeight w:val="455"/>
        </w:trPr>
        <w:tc>
          <w:tcPr>
            <w:tcW w:w="1101" w:type="dxa"/>
          </w:tcPr>
          <w:p w:rsidR="00E57F57" w:rsidRPr="00E57F57" w:rsidRDefault="00E57F57" w:rsidP="00E57F57">
            <w:r w:rsidRPr="00E57F57">
              <w:t>I.</w:t>
            </w:r>
          </w:p>
        </w:tc>
        <w:tc>
          <w:tcPr>
            <w:tcW w:w="3402" w:type="dxa"/>
          </w:tcPr>
          <w:p w:rsidR="00E57F57" w:rsidRPr="00E57F57" w:rsidRDefault="00E57F57" w:rsidP="00E57F57">
            <w:r w:rsidRPr="00E57F57">
              <w:t xml:space="preserve">Sistematski pregled djeteta prije upisa u prvi razred </w:t>
            </w:r>
          </w:p>
        </w:tc>
        <w:tc>
          <w:tcPr>
            <w:tcW w:w="1723" w:type="dxa"/>
          </w:tcPr>
          <w:p w:rsidR="00E57F57" w:rsidRPr="00E57F57" w:rsidRDefault="00E57F57" w:rsidP="00E57F57">
            <w:r w:rsidRPr="00E57F57">
              <w:t>Ospice, Rubeola,</w:t>
            </w:r>
          </w:p>
          <w:p w:rsidR="00E57F57" w:rsidRPr="00E57F57" w:rsidRDefault="00E57F57" w:rsidP="00E57F57">
            <w:r w:rsidRPr="00E57F57">
              <w:t>Zaušnjaci</w:t>
            </w:r>
            <w:r w:rsidR="00BF1672">
              <w:t>, Dječja paraliza</w:t>
            </w:r>
          </w:p>
        </w:tc>
        <w:tc>
          <w:tcPr>
            <w:tcW w:w="3380" w:type="dxa"/>
          </w:tcPr>
          <w:p w:rsidR="00E57F57" w:rsidRPr="00E57F57" w:rsidRDefault="00E57F57" w:rsidP="00E57F57">
            <w:r w:rsidRPr="00E57F57">
              <w:t>Higijena zubi i usne šupljine</w:t>
            </w:r>
          </w:p>
        </w:tc>
      </w:tr>
      <w:tr w:rsidR="00E57F57" w:rsidRPr="00E57F57" w:rsidTr="00B5502D">
        <w:trPr>
          <w:trHeight w:val="482"/>
        </w:trPr>
        <w:tc>
          <w:tcPr>
            <w:tcW w:w="1101" w:type="dxa"/>
          </w:tcPr>
          <w:p w:rsidR="00E57F57" w:rsidRPr="00E57F57" w:rsidRDefault="00E57F57" w:rsidP="00E57F57">
            <w:r w:rsidRPr="00E57F57">
              <w:t>III.</w:t>
            </w:r>
          </w:p>
        </w:tc>
        <w:tc>
          <w:tcPr>
            <w:tcW w:w="3402" w:type="dxa"/>
          </w:tcPr>
          <w:p w:rsidR="00E57F57" w:rsidRPr="00E57F57" w:rsidRDefault="00E57F57" w:rsidP="00E57F57">
            <w:r w:rsidRPr="00E57F57">
              <w:t xml:space="preserve">Probir – poremećaji vida/ vida na boje, rast i razvoj </w:t>
            </w:r>
            <w:r w:rsidR="00BF1672" w:rsidRPr="00BF1672">
              <w:t>(mjerenje TV,TT)</w:t>
            </w:r>
          </w:p>
        </w:tc>
        <w:tc>
          <w:tcPr>
            <w:tcW w:w="1723" w:type="dxa"/>
          </w:tcPr>
          <w:p w:rsidR="00E57F57" w:rsidRPr="00E57F57" w:rsidRDefault="00E57F57" w:rsidP="00E57F57"/>
        </w:tc>
        <w:tc>
          <w:tcPr>
            <w:tcW w:w="3380" w:type="dxa"/>
          </w:tcPr>
          <w:p w:rsidR="00E57F57" w:rsidRPr="00E57F57" w:rsidRDefault="00E57F57" w:rsidP="00E57F57">
            <w:r w:rsidRPr="00E57F57">
              <w:t>Skrivene kalorije</w:t>
            </w:r>
          </w:p>
        </w:tc>
      </w:tr>
      <w:tr w:rsidR="00E57F57" w:rsidRPr="00E57F57" w:rsidTr="00B5502D">
        <w:trPr>
          <w:trHeight w:val="482"/>
        </w:trPr>
        <w:tc>
          <w:tcPr>
            <w:tcW w:w="1101" w:type="dxa"/>
          </w:tcPr>
          <w:p w:rsidR="00E57F57" w:rsidRPr="00E57F57" w:rsidRDefault="00E57F57" w:rsidP="00E57F57">
            <w:r w:rsidRPr="00E57F57">
              <w:t>IV.</w:t>
            </w:r>
          </w:p>
        </w:tc>
        <w:tc>
          <w:tcPr>
            <w:tcW w:w="3402" w:type="dxa"/>
          </w:tcPr>
          <w:p w:rsidR="00E57F57" w:rsidRPr="00E57F57" w:rsidRDefault="00E57F57" w:rsidP="00E57F57"/>
        </w:tc>
        <w:tc>
          <w:tcPr>
            <w:tcW w:w="1723" w:type="dxa"/>
          </w:tcPr>
          <w:p w:rsidR="00E57F57" w:rsidRPr="00E57F57" w:rsidRDefault="00E57F57" w:rsidP="00E57F57">
            <w:r w:rsidRPr="00E57F57">
              <w:t>Difterija, Tetanus,</w:t>
            </w:r>
          </w:p>
          <w:p w:rsidR="00E57F57" w:rsidRPr="00E57F57" w:rsidRDefault="00E57F57" w:rsidP="00E57F57">
            <w:r w:rsidRPr="00E57F57">
              <w:t>Hripavac</w:t>
            </w:r>
          </w:p>
        </w:tc>
        <w:tc>
          <w:tcPr>
            <w:tcW w:w="3380" w:type="dxa"/>
          </w:tcPr>
          <w:p w:rsidR="00E57F57" w:rsidRPr="00E57F57" w:rsidRDefault="00E57F57" w:rsidP="00E57F57"/>
        </w:tc>
      </w:tr>
      <w:tr w:rsidR="00E57F57" w:rsidRPr="00E57F57" w:rsidTr="00B5502D">
        <w:trPr>
          <w:trHeight w:val="455"/>
        </w:trPr>
        <w:tc>
          <w:tcPr>
            <w:tcW w:w="1101" w:type="dxa"/>
          </w:tcPr>
          <w:p w:rsidR="00E57F57" w:rsidRPr="00E57F57" w:rsidRDefault="00E57F57" w:rsidP="00E57F57">
            <w:r w:rsidRPr="00E57F57">
              <w:t>V.</w:t>
            </w:r>
          </w:p>
        </w:tc>
        <w:tc>
          <w:tcPr>
            <w:tcW w:w="3402" w:type="dxa"/>
          </w:tcPr>
          <w:p w:rsidR="00E57F57" w:rsidRPr="00E57F57" w:rsidRDefault="00E57F57" w:rsidP="00E57F57">
            <w:r w:rsidRPr="00E57F57">
              <w:t>Sistematski pregled</w:t>
            </w:r>
          </w:p>
        </w:tc>
        <w:tc>
          <w:tcPr>
            <w:tcW w:w="1723" w:type="dxa"/>
          </w:tcPr>
          <w:p w:rsidR="00E57F57" w:rsidRPr="00E57F57" w:rsidRDefault="00DD4853" w:rsidP="00E57F57">
            <w:r>
              <w:t xml:space="preserve">Cijepljenje </w:t>
            </w:r>
            <w:r w:rsidR="00E57F57" w:rsidRPr="00E57F57">
              <w:t>protiv HPV infekcije</w:t>
            </w:r>
          </w:p>
        </w:tc>
        <w:tc>
          <w:tcPr>
            <w:tcW w:w="3380" w:type="dxa"/>
          </w:tcPr>
          <w:p w:rsidR="00E57F57" w:rsidRPr="00E57F57" w:rsidRDefault="00E57F57" w:rsidP="00E57F57">
            <w:r w:rsidRPr="00E57F57">
              <w:t>Promjene u pubertetu i održavanje osobne higijene</w:t>
            </w:r>
            <w:r w:rsidR="00BF1672">
              <w:t xml:space="preserve"> u pubertetu</w:t>
            </w:r>
          </w:p>
        </w:tc>
      </w:tr>
      <w:tr w:rsidR="00E57F57" w:rsidRPr="00E57F57" w:rsidTr="00B5502D">
        <w:trPr>
          <w:trHeight w:val="482"/>
        </w:trPr>
        <w:tc>
          <w:tcPr>
            <w:tcW w:w="1101" w:type="dxa"/>
          </w:tcPr>
          <w:p w:rsidR="00E57F57" w:rsidRPr="00E57F57" w:rsidRDefault="00E57F57" w:rsidP="00E57F57">
            <w:r w:rsidRPr="00E57F57">
              <w:t>VI.</w:t>
            </w:r>
          </w:p>
        </w:tc>
        <w:tc>
          <w:tcPr>
            <w:tcW w:w="3402" w:type="dxa"/>
          </w:tcPr>
          <w:p w:rsidR="00E57F57" w:rsidRPr="00E57F57" w:rsidRDefault="00E57F57" w:rsidP="00E57F57">
            <w:r w:rsidRPr="00E57F57">
              <w:t>Probir na deformacije kralježnice,  rast i razvoj</w:t>
            </w:r>
            <w:r w:rsidR="00BF1672">
              <w:t xml:space="preserve"> (mjerenje TV,TT)</w:t>
            </w:r>
          </w:p>
        </w:tc>
        <w:tc>
          <w:tcPr>
            <w:tcW w:w="1723" w:type="dxa"/>
          </w:tcPr>
          <w:p w:rsidR="00E57F57" w:rsidRPr="00D74079" w:rsidRDefault="00DD4853" w:rsidP="00E57F57">
            <w:pPr>
              <w:rPr>
                <w:i/>
                <w:color w:val="000000" w:themeColor="text1"/>
              </w:rPr>
            </w:pPr>
            <w:r w:rsidRPr="00D74079">
              <w:rPr>
                <w:i/>
                <w:color w:val="000000" w:themeColor="text1"/>
              </w:rPr>
              <w:t>Cijepljenje protiv HPV infekcije</w:t>
            </w:r>
          </w:p>
        </w:tc>
        <w:tc>
          <w:tcPr>
            <w:tcW w:w="3380" w:type="dxa"/>
          </w:tcPr>
          <w:p w:rsidR="00E57F57" w:rsidRPr="00E57F57" w:rsidRDefault="00E57F57" w:rsidP="00E57F57"/>
        </w:tc>
      </w:tr>
      <w:tr w:rsidR="00E57F57" w:rsidRPr="00E57F57" w:rsidTr="00B5502D">
        <w:trPr>
          <w:trHeight w:val="455"/>
        </w:trPr>
        <w:tc>
          <w:tcPr>
            <w:tcW w:w="1101" w:type="dxa"/>
          </w:tcPr>
          <w:p w:rsidR="00E57F57" w:rsidRPr="00E57F57" w:rsidRDefault="00E57F57" w:rsidP="00E57F57">
            <w:r w:rsidRPr="00E57F57">
              <w:t>VII.</w:t>
            </w:r>
          </w:p>
        </w:tc>
        <w:tc>
          <w:tcPr>
            <w:tcW w:w="3402" w:type="dxa"/>
          </w:tcPr>
          <w:p w:rsidR="00E57F57" w:rsidRPr="00E57F57" w:rsidRDefault="00E57F57" w:rsidP="00E57F57">
            <w:r w:rsidRPr="00E57F57">
              <w:t>Audiometrija-provjera sluha</w:t>
            </w:r>
          </w:p>
        </w:tc>
        <w:tc>
          <w:tcPr>
            <w:tcW w:w="1723" w:type="dxa"/>
          </w:tcPr>
          <w:p w:rsidR="00E57F57" w:rsidRPr="00D74079" w:rsidRDefault="00DD4853" w:rsidP="00E57F57">
            <w:pPr>
              <w:rPr>
                <w:i/>
                <w:color w:val="000000" w:themeColor="text1"/>
              </w:rPr>
            </w:pPr>
            <w:r w:rsidRPr="00D74079">
              <w:rPr>
                <w:i/>
                <w:color w:val="000000" w:themeColor="text1"/>
              </w:rPr>
              <w:t>Cijepljenje protiv HPV infekcije</w:t>
            </w:r>
          </w:p>
        </w:tc>
        <w:tc>
          <w:tcPr>
            <w:tcW w:w="3380" w:type="dxa"/>
          </w:tcPr>
          <w:p w:rsidR="00E57F57" w:rsidRPr="00E57F57" w:rsidRDefault="00E57F57" w:rsidP="00E57F57"/>
        </w:tc>
      </w:tr>
      <w:tr w:rsidR="00E57F57" w:rsidRPr="00E57F57" w:rsidTr="00B5502D">
        <w:trPr>
          <w:trHeight w:val="482"/>
        </w:trPr>
        <w:tc>
          <w:tcPr>
            <w:tcW w:w="1101" w:type="dxa"/>
          </w:tcPr>
          <w:p w:rsidR="00E57F57" w:rsidRPr="00E57F57" w:rsidRDefault="00E57F57" w:rsidP="00E57F57">
            <w:r w:rsidRPr="00E57F57">
              <w:t>VIII.</w:t>
            </w:r>
          </w:p>
        </w:tc>
        <w:tc>
          <w:tcPr>
            <w:tcW w:w="3402" w:type="dxa"/>
          </w:tcPr>
          <w:p w:rsidR="00E57F57" w:rsidRPr="00E57F57" w:rsidRDefault="00E57F57" w:rsidP="00E57F57">
            <w:r w:rsidRPr="00E57F57">
              <w:t>Sistematski pregled</w:t>
            </w:r>
          </w:p>
        </w:tc>
        <w:tc>
          <w:tcPr>
            <w:tcW w:w="1723" w:type="dxa"/>
          </w:tcPr>
          <w:p w:rsidR="00E57F57" w:rsidRPr="00D74079" w:rsidRDefault="00E57F57" w:rsidP="00E57F57">
            <w:pPr>
              <w:rPr>
                <w:color w:val="000000" w:themeColor="text1"/>
              </w:rPr>
            </w:pPr>
            <w:r w:rsidRPr="00D74079">
              <w:rPr>
                <w:color w:val="000000" w:themeColor="text1"/>
              </w:rPr>
              <w:t>Difterija, Tetanus, Hripavac</w:t>
            </w:r>
            <w:r w:rsidR="00DD4853" w:rsidRPr="00D74079">
              <w:rPr>
                <w:color w:val="000000" w:themeColor="text1"/>
              </w:rPr>
              <w:t>,</w:t>
            </w:r>
          </w:p>
          <w:p w:rsidR="00E57F57" w:rsidRPr="00D74079" w:rsidRDefault="00DD4853" w:rsidP="00E57F57">
            <w:pPr>
              <w:rPr>
                <w:i/>
                <w:color w:val="000000" w:themeColor="text1"/>
              </w:rPr>
            </w:pPr>
            <w:r w:rsidRPr="00D74079">
              <w:rPr>
                <w:i/>
                <w:color w:val="000000" w:themeColor="text1"/>
              </w:rPr>
              <w:t>Cijepljenje protiv HPV infekcije</w:t>
            </w:r>
          </w:p>
        </w:tc>
        <w:tc>
          <w:tcPr>
            <w:tcW w:w="3380" w:type="dxa"/>
          </w:tcPr>
          <w:p w:rsidR="00E57F57" w:rsidRPr="00E57F57" w:rsidRDefault="00E57F57" w:rsidP="00E57F57"/>
        </w:tc>
      </w:tr>
      <w:tr w:rsidR="00E57F57" w:rsidRPr="00E57F57" w:rsidTr="00B5502D">
        <w:trPr>
          <w:trHeight w:val="455"/>
        </w:trPr>
        <w:tc>
          <w:tcPr>
            <w:tcW w:w="1101" w:type="dxa"/>
          </w:tcPr>
          <w:p w:rsidR="00E57F57" w:rsidRPr="00E57F57" w:rsidRDefault="00E57F57" w:rsidP="00E57F57">
            <w:r w:rsidRPr="00E57F57">
              <w:t>I. SŠ</w:t>
            </w:r>
          </w:p>
        </w:tc>
        <w:tc>
          <w:tcPr>
            <w:tcW w:w="3402" w:type="dxa"/>
          </w:tcPr>
          <w:p w:rsidR="00E57F57" w:rsidRPr="00E57F57" w:rsidRDefault="00E57F57" w:rsidP="00E57F57">
            <w:r w:rsidRPr="00E57F57">
              <w:t>Sistematski pregled</w:t>
            </w:r>
          </w:p>
        </w:tc>
        <w:tc>
          <w:tcPr>
            <w:tcW w:w="1723" w:type="dxa"/>
          </w:tcPr>
          <w:p w:rsidR="00E57F57" w:rsidRPr="00D74079" w:rsidRDefault="00DD4853" w:rsidP="00E57F57">
            <w:pPr>
              <w:rPr>
                <w:i/>
                <w:color w:val="000000" w:themeColor="text1"/>
              </w:rPr>
            </w:pPr>
            <w:r w:rsidRPr="00D74079">
              <w:rPr>
                <w:i/>
                <w:color w:val="000000" w:themeColor="text1"/>
              </w:rPr>
              <w:t>Cijepljenje protiv HPV infekcije</w:t>
            </w:r>
          </w:p>
        </w:tc>
        <w:tc>
          <w:tcPr>
            <w:tcW w:w="3380" w:type="dxa"/>
          </w:tcPr>
          <w:p w:rsidR="00E57F57" w:rsidRPr="00E57F57" w:rsidRDefault="00E57F57" w:rsidP="00E57F57">
            <w:r w:rsidRPr="00E57F57">
              <w:t>Utjecaj spolno prenosivih bolesti na reproduktivno zdravlje</w:t>
            </w:r>
          </w:p>
        </w:tc>
      </w:tr>
      <w:tr w:rsidR="00E57F57" w:rsidRPr="00E57F57" w:rsidTr="00B5502D">
        <w:trPr>
          <w:trHeight w:val="482"/>
        </w:trPr>
        <w:tc>
          <w:tcPr>
            <w:tcW w:w="1101" w:type="dxa"/>
          </w:tcPr>
          <w:p w:rsidR="00E57F57" w:rsidRPr="00E57F57" w:rsidRDefault="00E57F57" w:rsidP="00E57F57">
            <w:r w:rsidRPr="00E57F57">
              <w:t>II. SŠ</w:t>
            </w:r>
          </w:p>
        </w:tc>
        <w:tc>
          <w:tcPr>
            <w:tcW w:w="3402" w:type="dxa"/>
          </w:tcPr>
          <w:p w:rsidR="00E57F57" w:rsidRPr="00E57F57" w:rsidRDefault="00E57F57" w:rsidP="00E57F57"/>
        </w:tc>
        <w:tc>
          <w:tcPr>
            <w:tcW w:w="1723" w:type="dxa"/>
          </w:tcPr>
          <w:p w:rsidR="00E57F57" w:rsidRPr="00D74079" w:rsidRDefault="00DD4853" w:rsidP="00E57F57">
            <w:pPr>
              <w:rPr>
                <w:i/>
                <w:color w:val="000000" w:themeColor="text1"/>
              </w:rPr>
            </w:pPr>
            <w:r w:rsidRPr="00D74079">
              <w:rPr>
                <w:i/>
                <w:color w:val="000000" w:themeColor="text1"/>
              </w:rPr>
              <w:t>Cijepljenje protiv HPV infekcije</w:t>
            </w:r>
          </w:p>
        </w:tc>
        <w:tc>
          <w:tcPr>
            <w:tcW w:w="3380" w:type="dxa"/>
          </w:tcPr>
          <w:p w:rsidR="00E57F57" w:rsidRPr="00E57F57" w:rsidRDefault="00E57F57" w:rsidP="00E57F57">
            <w:r w:rsidRPr="00E57F57">
              <w:t>Zaštita reproduktivnog sustava</w:t>
            </w:r>
          </w:p>
        </w:tc>
      </w:tr>
      <w:tr w:rsidR="00E57F57" w:rsidRPr="00E57F57" w:rsidTr="00B5502D">
        <w:trPr>
          <w:trHeight w:val="482"/>
        </w:trPr>
        <w:tc>
          <w:tcPr>
            <w:tcW w:w="1101" w:type="dxa"/>
          </w:tcPr>
          <w:p w:rsidR="00E57F57" w:rsidRPr="00E57F57" w:rsidRDefault="00E57F57" w:rsidP="00E57F57">
            <w:r w:rsidRPr="00E57F57">
              <w:t>I.  godina studija</w:t>
            </w:r>
          </w:p>
        </w:tc>
        <w:tc>
          <w:tcPr>
            <w:tcW w:w="3402" w:type="dxa"/>
          </w:tcPr>
          <w:p w:rsidR="00E57F57" w:rsidRPr="00E57F57" w:rsidRDefault="00E57F57" w:rsidP="00E57F57">
            <w:r w:rsidRPr="00E57F57">
              <w:t xml:space="preserve">Sistematski pregled </w:t>
            </w:r>
          </w:p>
        </w:tc>
        <w:tc>
          <w:tcPr>
            <w:tcW w:w="1723" w:type="dxa"/>
          </w:tcPr>
          <w:p w:rsidR="00E57F57" w:rsidRPr="00D74079" w:rsidRDefault="00DD4853" w:rsidP="00E57F57">
            <w:pPr>
              <w:rPr>
                <w:i/>
                <w:color w:val="000000" w:themeColor="text1"/>
              </w:rPr>
            </w:pPr>
            <w:r w:rsidRPr="00D74079">
              <w:rPr>
                <w:i/>
                <w:color w:val="000000" w:themeColor="text1"/>
              </w:rPr>
              <w:t>Cijepljenje protiv HPV infekcije</w:t>
            </w:r>
          </w:p>
        </w:tc>
        <w:tc>
          <w:tcPr>
            <w:tcW w:w="3380" w:type="dxa"/>
          </w:tcPr>
          <w:p w:rsidR="00E57F57" w:rsidRPr="00E57F57" w:rsidRDefault="00E57F57" w:rsidP="00E57F57">
            <w:proofErr w:type="spellStart"/>
            <w:r w:rsidRPr="00E57F57">
              <w:t>Samopregled</w:t>
            </w:r>
            <w:proofErr w:type="spellEnd"/>
            <w:r w:rsidRPr="00E57F57">
              <w:t xml:space="preserve"> dojki/ </w:t>
            </w:r>
            <w:proofErr w:type="spellStart"/>
            <w:r w:rsidRPr="00E57F57">
              <w:t>samopregled</w:t>
            </w:r>
            <w:proofErr w:type="spellEnd"/>
            <w:r w:rsidRPr="00E57F57">
              <w:t xml:space="preserve"> testisa</w:t>
            </w:r>
          </w:p>
        </w:tc>
      </w:tr>
    </w:tbl>
    <w:p w:rsidR="00E57F57" w:rsidRPr="001869C4" w:rsidRDefault="00E57F57">
      <w:pPr>
        <w:ind w:right="-567"/>
        <w:rPr>
          <w:b/>
        </w:rPr>
      </w:pPr>
    </w:p>
    <w:sectPr w:rsidR="00E57F57" w:rsidRPr="001869C4" w:rsidSect="00E57F57">
      <w:headerReference w:type="default" r:id="rId7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7DF" w:rsidRDefault="005627DF" w:rsidP="00A2027E">
      <w:pPr>
        <w:spacing w:after="0" w:line="240" w:lineRule="auto"/>
      </w:pPr>
      <w:r>
        <w:separator/>
      </w:r>
    </w:p>
  </w:endnote>
  <w:endnote w:type="continuationSeparator" w:id="0">
    <w:p w:rsidR="005627DF" w:rsidRDefault="005627DF" w:rsidP="00A2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7DF" w:rsidRDefault="005627DF" w:rsidP="00A2027E">
      <w:pPr>
        <w:spacing w:after="0" w:line="240" w:lineRule="auto"/>
      </w:pPr>
      <w:r>
        <w:separator/>
      </w:r>
    </w:p>
  </w:footnote>
  <w:footnote w:type="continuationSeparator" w:id="0">
    <w:p w:rsidR="005627DF" w:rsidRDefault="005627DF" w:rsidP="00A20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27E" w:rsidRDefault="00A2027E">
    <w:pPr>
      <w:pStyle w:val="Zaglavlje"/>
    </w:pPr>
    <w:r>
      <w:rPr>
        <w:noProof/>
        <w:lang w:eastAsia="hr-HR"/>
      </w:rPr>
      <w:drawing>
        <wp:inline distT="0" distB="0" distL="0" distR="0" wp14:anchorId="20A991A1" wp14:editId="24449CEA">
          <wp:extent cx="1323975" cy="4022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ugacki_tr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543" cy="404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 w:rsidRPr="00A2027E">
      <w:t>KALENDAR GRUPNIH AKTIVNOSTI ŠKOLSKE MEDICINE</w:t>
    </w:r>
  </w:p>
  <w:p w:rsidR="00A2027E" w:rsidRDefault="00A2027E" w:rsidP="00A2027E">
    <w:pPr>
      <w:pStyle w:val="Zaglavlje"/>
      <w:jc w:val="center"/>
    </w:pPr>
    <w:r w:rsidRPr="00A2027E">
      <w:t>ZA ŠKOLSKU GODINU 2025</w:t>
    </w:r>
    <w:r>
      <w:t>.</w:t>
    </w:r>
    <w:r w:rsidRPr="00A2027E">
      <w:t>/2026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E3F1C"/>
    <w:multiLevelType w:val="hybridMultilevel"/>
    <w:tmpl w:val="8F02C978"/>
    <w:lvl w:ilvl="0" w:tplc="133A1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62858"/>
    <w:multiLevelType w:val="hybridMultilevel"/>
    <w:tmpl w:val="FF6424DC"/>
    <w:lvl w:ilvl="0" w:tplc="E58E0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D71DA"/>
    <w:multiLevelType w:val="hybridMultilevel"/>
    <w:tmpl w:val="D8A25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D4B37"/>
    <w:multiLevelType w:val="hybridMultilevel"/>
    <w:tmpl w:val="178CBFEE"/>
    <w:lvl w:ilvl="0" w:tplc="DE843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6731D"/>
    <w:multiLevelType w:val="hybridMultilevel"/>
    <w:tmpl w:val="4454D7CA"/>
    <w:lvl w:ilvl="0" w:tplc="5DA64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C4"/>
    <w:rsid w:val="000B04AE"/>
    <w:rsid w:val="001869C4"/>
    <w:rsid w:val="001A6940"/>
    <w:rsid w:val="002C1180"/>
    <w:rsid w:val="005627DF"/>
    <w:rsid w:val="006341CE"/>
    <w:rsid w:val="00637C3E"/>
    <w:rsid w:val="00710332"/>
    <w:rsid w:val="00A2027E"/>
    <w:rsid w:val="00B5502D"/>
    <w:rsid w:val="00BF1672"/>
    <w:rsid w:val="00D16021"/>
    <w:rsid w:val="00D74079"/>
    <w:rsid w:val="00DD4853"/>
    <w:rsid w:val="00E2251E"/>
    <w:rsid w:val="00E57F57"/>
    <w:rsid w:val="00E62BF0"/>
    <w:rsid w:val="00EF3C8C"/>
    <w:rsid w:val="00FA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A6D05-9A2D-4482-89F5-69929021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6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869C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20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027E"/>
  </w:style>
  <w:style w:type="paragraph" w:styleId="Podnoje">
    <w:name w:val="footer"/>
    <w:basedOn w:val="Normal"/>
    <w:link w:val="PodnojeChar"/>
    <w:uiPriority w:val="99"/>
    <w:unhideWhenUsed/>
    <w:rsid w:val="00A20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027E"/>
  </w:style>
  <w:style w:type="paragraph" w:styleId="Tekstbalonia">
    <w:name w:val="Balloon Text"/>
    <w:basedOn w:val="Normal"/>
    <w:link w:val="TekstbaloniaChar"/>
    <w:uiPriority w:val="99"/>
    <w:semiHidden/>
    <w:unhideWhenUsed/>
    <w:rsid w:val="00A2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0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zzjz-sk</dc:creator>
  <cp:lastModifiedBy>Knjižnica</cp:lastModifiedBy>
  <cp:revision>2</cp:revision>
  <cp:lastPrinted>2025-09-02T10:51:00Z</cp:lastPrinted>
  <dcterms:created xsi:type="dcterms:W3CDTF">2025-10-07T06:39:00Z</dcterms:created>
  <dcterms:modified xsi:type="dcterms:W3CDTF">2025-10-07T06:39:00Z</dcterms:modified>
</cp:coreProperties>
</file>